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13" w:rsidRPr="00493E58" w:rsidRDefault="00562A2D" w:rsidP="00DD78D4">
      <w:pPr>
        <w:rPr>
          <w:rFonts w:asciiTheme="minorHAnsi" w:eastAsia="Times New Roman" w:hAnsiTheme="minorHAnsi"/>
          <w:b/>
          <w:color w:val="0070C0"/>
          <w:sz w:val="22"/>
          <w:szCs w:val="22"/>
        </w:rPr>
      </w:pPr>
      <w:r w:rsidRPr="00493E58">
        <w:rPr>
          <w:rFonts w:asciiTheme="minorHAnsi" w:eastAsia="Times New Roman" w:hAnsiTheme="minorHAnsi"/>
          <w:b/>
          <w:color w:val="0070C0"/>
          <w:sz w:val="22"/>
          <w:szCs w:val="22"/>
        </w:rPr>
        <w:t xml:space="preserve">Zorg+Welzijn </w:t>
      </w:r>
    </w:p>
    <w:p w:rsidR="004F0638" w:rsidRDefault="004F0638" w:rsidP="00DD78D4">
      <w:pPr>
        <w:rPr>
          <w:rFonts w:asciiTheme="minorHAnsi" w:eastAsia="Times New Roman" w:hAnsiTheme="minorHAnsi"/>
          <w:b/>
          <w:color w:val="0070C0"/>
          <w:sz w:val="22"/>
          <w:szCs w:val="22"/>
        </w:rPr>
      </w:pPr>
    </w:p>
    <w:p w:rsidR="00DD78D4" w:rsidRPr="00493E58" w:rsidRDefault="00481040" w:rsidP="00DD78D4">
      <w:pPr>
        <w:rPr>
          <w:rFonts w:asciiTheme="minorHAnsi" w:eastAsia="Times New Roman" w:hAnsiTheme="minorHAnsi"/>
          <w:b/>
          <w:color w:val="0070C0"/>
          <w:sz w:val="22"/>
          <w:szCs w:val="22"/>
        </w:rPr>
      </w:pPr>
      <w:r w:rsidRPr="00493E58">
        <w:rPr>
          <w:rFonts w:asciiTheme="minorHAnsi" w:eastAsia="Times New Roman" w:hAnsiTheme="minorHAnsi"/>
          <w:b/>
          <w:color w:val="0070C0"/>
          <w:sz w:val="22"/>
          <w:szCs w:val="22"/>
        </w:rPr>
        <w:t>C</w:t>
      </w:r>
      <w:r w:rsidR="00BD200F" w:rsidRPr="00493E58">
        <w:rPr>
          <w:rFonts w:asciiTheme="minorHAnsi" w:eastAsia="Times New Roman" w:hAnsiTheme="minorHAnsi"/>
          <w:b/>
          <w:color w:val="0070C0"/>
          <w:sz w:val="22"/>
          <w:szCs w:val="22"/>
        </w:rPr>
        <w:t>ongres</w:t>
      </w:r>
      <w:r w:rsidRPr="00493E58">
        <w:rPr>
          <w:rFonts w:asciiTheme="minorHAnsi" w:eastAsia="Times New Roman" w:hAnsiTheme="minorHAnsi"/>
          <w:b/>
          <w:color w:val="0070C0"/>
          <w:sz w:val="22"/>
          <w:szCs w:val="22"/>
        </w:rPr>
        <w:t>:</w:t>
      </w:r>
      <w:r w:rsidR="00BD200F" w:rsidRPr="00493E58">
        <w:rPr>
          <w:rFonts w:asciiTheme="minorHAnsi" w:eastAsia="Times New Roman" w:hAnsiTheme="minorHAnsi"/>
          <w:b/>
          <w:color w:val="0070C0"/>
          <w:sz w:val="22"/>
          <w:szCs w:val="22"/>
        </w:rPr>
        <w:t xml:space="preserve"> </w:t>
      </w:r>
      <w:r w:rsidR="00DD78D4" w:rsidRPr="00493E58">
        <w:rPr>
          <w:rFonts w:asciiTheme="minorHAnsi" w:eastAsia="Times New Roman" w:hAnsiTheme="minorHAnsi"/>
          <w:b/>
          <w:color w:val="0070C0"/>
          <w:sz w:val="22"/>
          <w:szCs w:val="22"/>
        </w:rPr>
        <w:t>Zorgmijders</w:t>
      </w:r>
      <w:r w:rsidR="00B45B5A" w:rsidRPr="00493E58">
        <w:rPr>
          <w:rFonts w:asciiTheme="minorHAnsi" w:eastAsia="Times New Roman" w:hAnsiTheme="minorHAnsi"/>
          <w:b/>
          <w:color w:val="0070C0"/>
          <w:sz w:val="22"/>
          <w:szCs w:val="22"/>
        </w:rPr>
        <w:t>: Onhandelbaar, uitbehandeld?</w:t>
      </w:r>
    </w:p>
    <w:p w:rsidR="00DD78D4" w:rsidRPr="00493E58" w:rsidRDefault="00DD78D4" w:rsidP="00DD78D4">
      <w:pPr>
        <w:rPr>
          <w:rFonts w:asciiTheme="minorHAnsi" w:eastAsia="Times New Roman" w:hAnsiTheme="minorHAnsi"/>
          <w:color w:val="0070C0"/>
          <w:sz w:val="22"/>
          <w:szCs w:val="22"/>
        </w:rPr>
      </w:pPr>
      <w:r w:rsidRPr="00493E58">
        <w:rPr>
          <w:rFonts w:asciiTheme="minorHAnsi" w:eastAsia="Times New Roman" w:hAnsiTheme="minorHAnsi"/>
          <w:color w:val="0070C0"/>
          <w:sz w:val="22"/>
          <w:szCs w:val="22"/>
        </w:rPr>
        <w:t>Perspectieven op de grootste uitdaging in het sociaal domein</w:t>
      </w:r>
    </w:p>
    <w:p w:rsidR="006F2F13" w:rsidRPr="00493E58" w:rsidRDefault="006F2F13" w:rsidP="00DD78D4">
      <w:pPr>
        <w:rPr>
          <w:rFonts w:asciiTheme="minorHAnsi" w:eastAsia="Times New Roman" w:hAnsiTheme="minorHAnsi"/>
          <w:sz w:val="22"/>
          <w:szCs w:val="22"/>
        </w:rPr>
      </w:pPr>
    </w:p>
    <w:p w:rsidR="00DD78D4" w:rsidRPr="00493E58" w:rsidRDefault="00562A2D" w:rsidP="00DD78D4">
      <w:pPr>
        <w:rPr>
          <w:rFonts w:asciiTheme="minorHAnsi" w:eastAsia="Times New Roman" w:hAnsiTheme="minorHAnsi"/>
          <w:sz w:val="22"/>
          <w:szCs w:val="22"/>
        </w:rPr>
      </w:pPr>
      <w:r w:rsidRPr="00493E58">
        <w:rPr>
          <w:rFonts w:asciiTheme="minorHAnsi" w:eastAsia="Times New Roman" w:hAnsiTheme="minorHAnsi"/>
          <w:sz w:val="22"/>
          <w:szCs w:val="22"/>
        </w:rPr>
        <w:t>30 okto</w:t>
      </w:r>
      <w:r w:rsidR="006B6DD4" w:rsidRPr="00493E58">
        <w:rPr>
          <w:rFonts w:asciiTheme="minorHAnsi" w:eastAsia="Times New Roman" w:hAnsiTheme="minorHAnsi"/>
          <w:sz w:val="22"/>
          <w:szCs w:val="22"/>
        </w:rPr>
        <w:t>b</w:t>
      </w:r>
      <w:r w:rsidRPr="00493E58">
        <w:rPr>
          <w:rFonts w:asciiTheme="minorHAnsi" w:eastAsia="Times New Roman" w:hAnsiTheme="minorHAnsi"/>
          <w:sz w:val="22"/>
          <w:szCs w:val="22"/>
        </w:rPr>
        <w:t>er 2018</w:t>
      </w:r>
    </w:p>
    <w:p w:rsidR="00562A2D" w:rsidRPr="00493E58" w:rsidRDefault="00562A2D" w:rsidP="00DD78D4">
      <w:pPr>
        <w:rPr>
          <w:rFonts w:asciiTheme="minorHAnsi" w:eastAsia="Times New Roman" w:hAnsiTheme="minorHAnsi"/>
          <w:sz w:val="22"/>
          <w:szCs w:val="22"/>
        </w:rPr>
      </w:pPr>
      <w:proofErr w:type="spellStart"/>
      <w:r w:rsidRPr="00493E58">
        <w:rPr>
          <w:rFonts w:asciiTheme="minorHAnsi" w:eastAsia="Times New Roman" w:hAnsiTheme="minorHAnsi"/>
          <w:sz w:val="22"/>
          <w:szCs w:val="22"/>
        </w:rPr>
        <w:t>Reehorst</w:t>
      </w:r>
      <w:proofErr w:type="spellEnd"/>
      <w:r w:rsidRPr="00493E58">
        <w:rPr>
          <w:rFonts w:asciiTheme="minorHAnsi" w:eastAsia="Times New Roman" w:hAnsiTheme="minorHAnsi"/>
          <w:sz w:val="22"/>
          <w:szCs w:val="22"/>
        </w:rPr>
        <w:t>, Ede</w:t>
      </w:r>
    </w:p>
    <w:p w:rsidR="00562A2D" w:rsidRPr="00493E58" w:rsidRDefault="00562A2D" w:rsidP="00DD78D4">
      <w:pPr>
        <w:rPr>
          <w:rFonts w:asciiTheme="minorHAnsi" w:eastAsia="Times New Roman" w:hAnsiTheme="minorHAnsi"/>
          <w:sz w:val="22"/>
          <w:szCs w:val="22"/>
        </w:rPr>
      </w:pPr>
    </w:p>
    <w:p w:rsidR="00562A2D" w:rsidRPr="00493E58" w:rsidRDefault="00562A2D" w:rsidP="00DD78D4">
      <w:pPr>
        <w:rPr>
          <w:rFonts w:asciiTheme="minorHAnsi" w:eastAsia="Times New Roman" w:hAnsiTheme="minorHAnsi"/>
          <w:b/>
          <w:color w:val="0070C0"/>
          <w:sz w:val="22"/>
          <w:szCs w:val="22"/>
        </w:rPr>
      </w:pPr>
      <w:r w:rsidRPr="00493E58">
        <w:rPr>
          <w:rFonts w:asciiTheme="minorHAnsi" w:eastAsia="Times New Roman" w:hAnsiTheme="minorHAnsi"/>
          <w:b/>
          <w:color w:val="0070C0"/>
          <w:sz w:val="22"/>
          <w:szCs w:val="22"/>
        </w:rPr>
        <w:t>Aanleiding:</w:t>
      </w:r>
    </w:p>
    <w:p w:rsidR="00562A2D" w:rsidRPr="00493E58" w:rsidRDefault="00DD78D4" w:rsidP="00DD78D4">
      <w:pPr>
        <w:rPr>
          <w:rFonts w:asciiTheme="minorHAnsi" w:eastAsia="Times New Roman" w:hAnsiTheme="minorHAnsi"/>
          <w:sz w:val="22"/>
          <w:szCs w:val="22"/>
        </w:rPr>
      </w:pPr>
      <w:r w:rsidRPr="00493E58">
        <w:rPr>
          <w:rFonts w:asciiTheme="minorHAnsi" w:eastAsia="Times New Roman" w:hAnsiTheme="minorHAnsi"/>
          <w:sz w:val="22"/>
          <w:szCs w:val="22"/>
        </w:rPr>
        <w:t>Zorgmijders vragen het uiterste van professionals. In inzet, in samenwerking, in het vinden en houden van contact, in het organiseren van passende ondersteuning. Iedere casus is uniek en ook weer niet. Dit zijn mensen die zich afgewend hebben van de samenleving, van de zorg die zij juist vaak hard nodig hebben. Het zijn vaak ook mensen waar de samenleving, de zorg zich van afgewend hebben. Onhandelbaar, uitbehandeld</w:t>
      </w:r>
      <w:r w:rsidR="006B6DD4" w:rsidRPr="00493E58">
        <w:rPr>
          <w:rFonts w:asciiTheme="minorHAnsi" w:eastAsia="Times New Roman" w:hAnsiTheme="minorHAnsi"/>
          <w:sz w:val="22"/>
          <w:szCs w:val="22"/>
        </w:rPr>
        <w:t>?</w:t>
      </w:r>
    </w:p>
    <w:p w:rsidR="00395D48" w:rsidRPr="00493E58" w:rsidRDefault="00DD78D4" w:rsidP="00DD78D4">
      <w:pPr>
        <w:rPr>
          <w:rFonts w:asciiTheme="minorHAnsi" w:eastAsia="Times New Roman" w:hAnsiTheme="minorHAnsi"/>
          <w:sz w:val="22"/>
          <w:szCs w:val="22"/>
        </w:rPr>
      </w:pPr>
      <w:r w:rsidRPr="00493E58">
        <w:rPr>
          <w:rFonts w:asciiTheme="minorHAnsi" w:eastAsia="Times New Roman" w:hAnsiTheme="minorHAnsi"/>
          <w:sz w:val="22"/>
          <w:szCs w:val="22"/>
        </w:rPr>
        <w:t xml:space="preserve"> </w:t>
      </w:r>
    </w:p>
    <w:p w:rsidR="00806CA2" w:rsidRPr="00493E58" w:rsidRDefault="00DD78D4" w:rsidP="00DD78D4">
      <w:pPr>
        <w:rPr>
          <w:rStyle w:val="Geen"/>
          <w:rFonts w:ascii="Calibri" w:hAnsi="Calibri"/>
          <w:bCs/>
        </w:rPr>
      </w:pPr>
      <w:r w:rsidRPr="00493E58">
        <w:rPr>
          <w:rFonts w:asciiTheme="minorHAnsi" w:eastAsia="Times New Roman" w:hAnsiTheme="minorHAnsi"/>
          <w:sz w:val="22"/>
          <w:szCs w:val="22"/>
        </w:rPr>
        <w:t xml:space="preserve">Dit congres biedt het podium aan wetenschappers, professionals en ervaringsdeskundigen met ieder hun waardevolle inbreng. </w:t>
      </w:r>
      <w:r w:rsidR="00562A2D" w:rsidRPr="00493E58">
        <w:rPr>
          <w:rFonts w:asciiTheme="minorHAnsi" w:eastAsia="Times New Roman" w:hAnsiTheme="minorHAnsi"/>
          <w:sz w:val="22"/>
          <w:szCs w:val="22"/>
        </w:rPr>
        <w:t xml:space="preserve">Je </w:t>
      </w:r>
      <w:r w:rsidR="00806CA2" w:rsidRPr="00493E58">
        <w:rPr>
          <w:rFonts w:asciiTheme="minorHAnsi" w:eastAsia="Times New Roman" w:hAnsiTheme="minorHAnsi"/>
          <w:sz w:val="22"/>
          <w:szCs w:val="22"/>
        </w:rPr>
        <w:t>leer</w:t>
      </w:r>
      <w:r w:rsidR="00562A2D" w:rsidRPr="00493E58">
        <w:rPr>
          <w:rFonts w:asciiTheme="minorHAnsi" w:eastAsia="Times New Roman" w:hAnsiTheme="minorHAnsi"/>
          <w:sz w:val="22"/>
          <w:szCs w:val="22"/>
        </w:rPr>
        <w:t xml:space="preserve">t </w:t>
      </w:r>
      <w:r w:rsidR="00806CA2" w:rsidRPr="00493E58">
        <w:rPr>
          <w:rFonts w:asciiTheme="minorHAnsi" w:eastAsia="Times New Roman" w:hAnsiTheme="minorHAnsi"/>
          <w:sz w:val="22"/>
          <w:szCs w:val="22"/>
        </w:rPr>
        <w:t xml:space="preserve">van </w:t>
      </w:r>
      <w:r w:rsidR="00562A2D" w:rsidRPr="00493E58">
        <w:rPr>
          <w:rFonts w:asciiTheme="minorHAnsi" w:eastAsia="Times New Roman" w:hAnsiTheme="minorHAnsi"/>
          <w:sz w:val="22"/>
          <w:szCs w:val="22"/>
        </w:rPr>
        <w:t xml:space="preserve">de </w:t>
      </w:r>
      <w:r w:rsidR="00562A2D" w:rsidRPr="00493E58">
        <w:rPr>
          <w:rStyle w:val="Geen"/>
          <w:rFonts w:ascii="Calibri" w:hAnsi="Calibri"/>
          <w:bCs/>
        </w:rPr>
        <w:t>laatste inzichten en actualiteit</w:t>
      </w:r>
      <w:r w:rsidR="00806CA2" w:rsidRPr="00493E58">
        <w:rPr>
          <w:rStyle w:val="Geen"/>
          <w:rFonts w:ascii="Calibri" w:hAnsi="Calibri"/>
          <w:bCs/>
        </w:rPr>
        <w:t>en</w:t>
      </w:r>
      <w:r w:rsidR="00562A2D" w:rsidRPr="00493E58">
        <w:rPr>
          <w:rStyle w:val="Geen"/>
          <w:rFonts w:ascii="Calibri" w:hAnsi="Calibri"/>
          <w:bCs/>
        </w:rPr>
        <w:t xml:space="preserve"> rond </w:t>
      </w:r>
      <w:r w:rsidR="00806CA2" w:rsidRPr="00493E58">
        <w:rPr>
          <w:rStyle w:val="Geen"/>
          <w:rFonts w:ascii="Calibri" w:hAnsi="Calibri"/>
          <w:bCs/>
        </w:rPr>
        <w:t>z</w:t>
      </w:r>
      <w:r w:rsidR="00562A2D" w:rsidRPr="00493E58">
        <w:rPr>
          <w:rStyle w:val="Geen"/>
          <w:rFonts w:ascii="Calibri" w:hAnsi="Calibri"/>
          <w:bCs/>
        </w:rPr>
        <w:t>orgmijders</w:t>
      </w:r>
      <w:r w:rsidR="00806CA2" w:rsidRPr="00493E58">
        <w:rPr>
          <w:rStyle w:val="Geen"/>
          <w:rFonts w:ascii="Calibri" w:hAnsi="Calibri"/>
          <w:bCs/>
        </w:rPr>
        <w:t xml:space="preserve">, hoort van </w:t>
      </w:r>
      <w:r w:rsidR="00562A2D" w:rsidRPr="00493E58">
        <w:rPr>
          <w:rStyle w:val="Geen"/>
          <w:rFonts w:ascii="Calibri" w:hAnsi="Calibri"/>
          <w:bCs/>
        </w:rPr>
        <w:t xml:space="preserve">uiteenlopende </w:t>
      </w:r>
      <w:r w:rsidR="005423DE" w:rsidRPr="00493E58">
        <w:rPr>
          <w:rStyle w:val="Geen"/>
          <w:rFonts w:ascii="Calibri" w:hAnsi="Calibri"/>
          <w:bCs/>
        </w:rPr>
        <w:t>casuïstiek</w:t>
      </w:r>
      <w:r w:rsidR="00562A2D" w:rsidRPr="00493E58">
        <w:rPr>
          <w:rStyle w:val="Geen"/>
          <w:rFonts w:ascii="Calibri" w:hAnsi="Calibri"/>
          <w:bCs/>
        </w:rPr>
        <w:t xml:space="preserve"> en gaat na</w:t>
      </w:r>
      <w:r w:rsidR="00806CA2" w:rsidRPr="00493E58">
        <w:rPr>
          <w:rStyle w:val="Geen"/>
          <w:rFonts w:ascii="Calibri" w:hAnsi="Calibri"/>
          <w:bCs/>
        </w:rPr>
        <w:t>ar huis met handvatten waarmee j</w:t>
      </w:r>
      <w:r w:rsidR="00562A2D" w:rsidRPr="00493E58">
        <w:rPr>
          <w:rStyle w:val="Geen"/>
          <w:rFonts w:ascii="Calibri" w:hAnsi="Calibri"/>
          <w:bCs/>
        </w:rPr>
        <w:t xml:space="preserve">e daadwerkelijk een stap verder kunt zetten in </w:t>
      </w:r>
      <w:r w:rsidR="00806CA2" w:rsidRPr="00493E58">
        <w:rPr>
          <w:rStyle w:val="Geen"/>
          <w:rFonts w:ascii="Calibri" w:hAnsi="Calibri"/>
          <w:bCs/>
        </w:rPr>
        <w:t>je</w:t>
      </w:r>
      <w:r w:rsidR="00562A2D" w:rsidRPr="00493E58">
        <w:rPr>
          <w:rStyle w:val="Geen"/>
          <w:rFonts w:ascii="Calibri" w:hAnsi="Calibri"/>
          <w:bCs/>
        </w:rPr>
        <w:t xml:space="preserve"> eigen werk.</w:t>
      </w:r>
    </w:p>
    <w:p w:rsidR="00E009D1" w:rsidRPr="00493E58" w:rsidRDefault="00E009D1" w:rsidP="00DD78D4">
      <w:pPr>
        <w:rPr>
          <w:rFonts w:asciiTheme="minorHAnsi" w:eastAsia="Times New Roman" w:hAnsiTheme="minorHAnsi"/>
          <w:sz w:val="22"/>
          <w:szCs w:val="22"/>
        </w:rPr>
      </w:pPr>
    </w:p>
    <w:p w:rsidR="006C615E" w:rsidRPr="00493E58" w:rsidRDefault="006C615E" w:rsidP="00DD78D4">
      <w:pPr>
        <w:rPr>
          <w:rFonts w:asciiTheme="minorHAnsi" w:eastAsia="Times New Roman" w:hAnsiTheme="minorHAnsi"/>
          <w:sz w:val="22"/>
          <w:szCs w:val="22"/>
        </w:rPr>
      </w:pPr>
      <w:r w:rsidRPr="00493E58">
        <w:rPr>
          <w:rFonts w:asciiTheme="minorHAnsi" w:eastAsia="Times New Roman" w:hAnsiTheme="minorHAnsi"/>
          <w:sz w:val="22"/>
          <w:szCs w:val="22"/>
        </w:rPr>
        <w:t>Deze dag</w:t>
      </w:r>
      <w:r w:rsidR="00AC16D7" w:rsidRPr="00493E58">
        <w:rPr>
          <w:rFonts w:asciiTheme="minorHAnsi" w:eastAsia="Times New Roman" w:hAnsiTheme="minorHAnsi"/>
          <w:sz w:val="22"/>
          <w:szCs w:val="22"/>
        </w:rPr>
        <w:t xml:space="preserve"> krijg je meer inzicht in</w:t>
      </w:r>
      <w:r w:rsidRPr="00493E58">
        <w:rPr>
          <w:rFonts w:asciiTheme="minorHAnsi" w:eastAsia="Times New Roman" w:hAnsiTheme="minorHAnsi"/>
          <w:sz w:val="22"/>
          <w:szCs w:val="22"/>
        </w:rPr>
        <w:t>:</w:t>
      </w:r>
    </w:p>
    <w:p w:rsidR="006C615E" w:rsidRPr="00493E58" w:rsidRDefault="00AC16D7" w:rsidP="00AC16D7">
      <w:pPr>
        <w:pStyle w:val="Hoofdteks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Times New Roman" w:hAnsi="Calibri"/>
          <w:bdr w:val="none" w:sz="0" w:space="0" w:color="auto"/>
        </w:rPr>
      </w:pPr>
      <w:r w:rsidRPr="00493E58">
        <w:rPr>
          <w:rStyle w:val="Geen"/>
          <w:rFonts w:ascii="Calibri" w:hAnsi="Calibri"/>
          <w:u w:color="000000"/>
        </w:rPr>
        <w:t xml:space="preserve">Hoe </w:t>
      </w:r>
      <w:r w:rsidR="006C615E" w:rsidRPr="00493E58">
        <w:rPr>
          <w:rFonts w:ascii="Calibri" w:eastAsia="Times New Roman" w:hAnsi="Calibri"/>
          <w:bdr w:val="none" w:sz="0" w:space="0" w:color="auto"/>
        </w:rPr>
        <w:t xml:space="preserve">je </w:t>
      </w:r>
      <w:r w:rsidRPr="00493E58">
        <w:rPr>
          <w:rFonts w:ascii="Calibri" w:eastAsia="Times New Roman" w:hAnsi="Calibri"/>
          <w:bdr w:val="none" w:sz="0" w:space="0" w:color="auto"/>
        </w:rPr>
        <w:t>zorgmijders beter in beeld krijgt en aansluiting vindt;</w:t>
      </w:r>
      <w:r w:rsidR="0035599C" w:rsidRPr="00493E58">
        <w:rPr>
          <w:rFonts w:ascii="Calibri" w:eastAsia="Times New Roman" w:hAnsi="Calibri"/>
          <w:bdr w:val="none" w:sz="0" w:space="0" w:color="auto"/>
        </w:rPr>
        <w:t xml:space="preserve"> </w:t>
      </w:r>
    </w:p>
    <w:p w:rsidR="00AC16D7" w:rsidRPr="00493E58" w:rsidRDefault="00AC16D7" w:rsidP="00AC16D7">
      <w:pPr>
        <w:pStyle w:val="Hoofdteks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Times New Roman" w:hAnsi="Calibri"/>
          <w:bdr w:val="none" w:sz="0" w:space="0" w:color="auto"/>
        </w:rPr>
      </w:pPr>
      <w:r w:rsidRPr="00493E58">
        <w:rPr>
          <w:rStyle w:val="Geen"/>
          <w:rFonts w:ascii="Calibri" w:hAnsi="Calibri"/>
          <w:u w:color="000000"/>
        </w:rPr>
        <w:t xml:space="preserve">Dwang, wils(on)bekwaamheid én </w:t>
      </w:r>
      <w:r w:rsidR="006C615E" w:rsidRPr="00493E58">
        <w:rPr>
          <w:rFonts w:ascii="Calibri" w:eastAsia="Times New Roman" w:hAnsi="Calibri"/>
          <w:bdr w:val="none" w:sz="0" w:space="0" w:color="auto"/>
        </w:rPr>
        <w:t>het recht op zorg mijden</w:t>
      </w:r>
      <w:r w:rsidRPr="00493E58">
        <w:rPr>
          <w:rFonts w:ascii="Calibri" w:eastAsia="Times New Roman" w:hAnsi="Calibri"/>
          <w:bdr w:val="none" w:sz="0" w:space="0" w:color="auto"/>
        </w:rPr>
        <w:t>;</w:t>
      </w:r>
      <w:r w:rsidR="0035599C" w:rsidRPr="00493E58">
        <w:rPr>
          <w:rFonts w:ascii="Calibri" w:eastAsia="Times New Roman" w:hAnsi="Calibri"/>
          <w:bdr w:val="none" w:sz="0" w:space="0" w:color="auto"/>
        </w:rPr>
        <w:t xml:space="preserve"> </w:t>
      </w:r>
    </w:p>
    <w:p w:rsidR="006C615E" w:rsidRPr="00493E58" w:rsidRDefault="00AC16D7" w:rsidP="00AC16D7">
      <w:pPr>
        <w:pStyle w:val="Hoofdteks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Geen"/>
          <w:rFonts w:ascii="Calibri" w:hAnsi="Calibri"/>
          <w:u w:color="000000"/>
        </w:rPr>
      </w:pPr>
      <w:r w:rsidRPr="00493E58">
        <w:rPr>
          <w:rFonts w:ascii="Calibri" w:eastAsia="Times New Roman" w:hAnsi="Calibri"/>
          <w:bdr w:val="none" w:sz="0" w:space="0" w:color="auto"/>
        </w:rPr>
        <w:t>Aanpak van s</w:t>
      </w:r>
      <w:r w:rsidR="006C615E" w:rsidRPr="00493E58">
        <w:rPr>
          <w:rFonts w:ascii="Calibri" w:eastAsia="Times New Roman" w:hAnsi="Calibri"/>
          <w:bdr w:val="none" w:sz="0" w:space="0" w:color="auto"/>
        </w:rPr>
        <w:t>ociaal isolement, eenzaamheid en uitsluiting</w:t>
      </w:r>
      <w:r w:rsidRPr="00493E58">
        <w:rPr>
          <w:rFonts w:ascii="Calibri" w:eastAsia="Times New Roman" w:hAnsi="Calibri"/>
          <w:bdr w:val="none" w:sz="0" w:space="0" w:color="auto"/>
        </w:rPr>
        <w:t>;</w:t>
      </w:r>
      <w:r w:rsidR="0035599C" w:rsidRPr="00493E58">
        <w:rPr>
          <w:rFonts w:ascii="Calibri" w:eastAsia="Times New Roman" w:hAnsi="Calibri"/>
          <w:bdr w:val="none" w:sz="0" w:space="0" w:color="auto"/>
        </w:rPr>
        <w:t xml:space="preserve"> </w:t>
      </w:r>
    </w:p>
    <w:p w:rsidR="006C615E" w:rsidRPr="00493E58" w:rsidRDefault="00AC16D7" w:rsidP="00AC16D7">
      <w:pPr>
        <w:pStyle w:val="Hoofdteks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Geen"/>
          <w:rFonts w:ascii="Calibri" w:hAnsi="Calibri"/>
          <w:u w:color="000000"/>
        </w:rPr>
      </w:pPr>
      <w:r w:rsidRPr="00493E58">
        <w:rPr>
          <w:rFonts w:ascii="Calibri" w:eastAsia="Times New Roman" w:hAnsi="Calibri"/>
          <w:bdr w:val="none" w:sz="0" w:space="0" w:color="auto"/>
        </w:rPr>
        <w:t xml:space="preserve">Het </w:t>
      </w:r>
      <w:r w:rsidR="006C615E" w:rsidRPr="00493E58">
        <w:rPr>
          <w:rFonts w:ascii="Calibri" w:eastAsia="Times New Roman" w:hAnsi="Calibri"/>
          <w:bdr w:val="none" w:sz="0" w:space="0" w:color="auto"/>
        </w:rPr>
        <w:t>bevorder</w:t>
      </w:r>
      <w:r w:rsidRPr="00493E58">
        <w:rPr>
          <w:rFonts w:ascii="Calibri" w:eastAsia="Times New Roman" w:hAnsi="Calibri"/>
          <w:bdr w:val="none" w:sz="0" w:space="0" w:color="auto"/>
        </w:rPr>
        <w:t>en van</w:t>
      </w:r>
      <w:r w:rsidR="006C615E" w:rsidRPr="00493E58">
        <w:rPr>
          <w:rFonts w:ascii="Calibri" w:eastAsia="Times New Roman" w:hAnsi="Calibri"/>
          <w:bdr w:val="none" w:sz="0" w:space="0" w:color="auto"/>
        </w:rPr>
        <w:t xml:space="preserve"> integraal samenwerken met alle betrokken partijen</w:t>
      </w:r>
      <w:r w:rsidRPr="00493E58">
        <w:rPr>
          <w:rFonts w:ascii="Calibri" w:eastAsia="Times New Roman" w:hAnsi="Calibri"/>
          <w:bdr w:val="none" w:sz="0" w:space="0" w:color="auto"/>
        </w:rPr>
        <w:t>;</w:t>
      </w:r>
      <w:r w:rsidR="0035599C" w:rsidRPr="00493E58">
        <w:rPr>
          <w:rFonts w:ascii="Calibri" w:eastAsia="Times New Roman" w:hAnsi="Calibri"/>
          <w:bdr w:val="none" w:sz="0" w:space="0" w:color="auto"/>
        </w:rPr>
        <w:t xml:space="preserve"> </w:t>
      </w:r>
    </w:p>
    <w:p w:rsidR="006C615E" w:rsidRPr="00493E58" w:rsidRDefault="0035599C" w:rsidP="00AC16D7">
      <w:pPr>
        <w:pStyle w:val="Hoofdteks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Geen"/>
          <w:rFonts w:ascii="Calibri" w:hAnsi="Calibri"/>
          <w:u w:color="000000"/>
        </w:rPr>
      </w:pPr>
      <w:r w:rsidRPr="00493E58">
        <w:rPr>
          <w:rStyle w:val="Geen"/>
          <w:rFonts w:ascii="Calibri" w:hAnsi="Calibri"/>
          <w:u w:color="000000"/>
        </w:rPr>
        <w:t>D</w:t>
      </w:r>
      <w:r w:rsidR="00AC16D7" w:rsidRPr="00493E58">
        <w:rPr>
          <w:rStyle w:val="Geen"/>
          <w:rFonts w:ascii="Calibri" w:hAnsi="Calibri"/>
          <w:u w:color="000000"/>
        </w:rPr>
        <w:t xml:space="preserve">e </w:t>
      </w:r>
      <w:r w:rsidR="006C615E" w:rsidRPr="00493E58">
        <w:rPr>
          <w:rStyle w:val="Geen"/>
          <w:rFonts w:ascii="Calibri" w:hAnsi="Calibri"/>
          <w:u w:color="000000"/>
        </w:rPr>
        <w:t>t</w:t>
      </w:r>
      <w:r w:rsidR="006C615E" w:rsidRPr="00493E58">
        <w:rPr>
          <w:rFonts w:ascii="Calibri" w:eastAsia="Times New Roman" w:hAnsi="Calibri"/>
          <w:bdr w:val="none" w:sz="0" w:space="0" w:color="auto"/>
        </w:rPr>
        <w:t>oepassi</w:t>
      </w:r>
      <w:r w:rsidR="00AC16D7" w:rsidRPr="00493E58">
        <w:rPr>
          <w:rFonts w:ascii="Calibri" w:eastAsia="Times New Roman" w:hAnsi="Calibri"/>
          <w:bdr w:val="none" w:sz="0" w:space="0" w:color="auto"/>
        </w:rPr>
        <w:t>ng van succesvolle interventies</w:t>
      </w:r>
      <w:r w:rsidR="006F2F13" w:rsidRPr="00493E58">
        <w:rPr>
          <w:rFonts w:ascii="Calibri" w:eastAsia="Times New Roman" w:hAnsi="Calibri"/>
          <w:bdr w:val="none" w:sz="0" w:space="0" w:color="auto"/>
        </w:rPr>
        <w:t>.</w:t>
      </w:r>
      <w:r w:rsidRPr="00493E58">
        <w:rPr>
          <w:rFonts w:ascii="Calibri" w:eastAsia="Times New Roman" w:hAnsi="Calibri"/>
          <w:bdr w:val="none" w:sz="0" w:space="0" w:color="auto"/>
        </w:rPr>
        <w:t xml:space="preserve"> </w:t>
      </w:r>
    </w:p>
    <w:p w:rsidR="006C615E" w:rsidRPr="00493E58" w:rsidRDefault="006C615E" w:rsidP="00DD78D4">
      <w:pPr>
        <w:rPr>
          <w:rFonts w:asciiTheme="minorHAnsi" w:eastAsia="Times New Roman" w:hAnsiTheme="minorHAnsi"/>
          <w:sz w:val="22"/>
          <w:szCs w:val="22"/>
        </w:rPr>
      </w:pPr>
    </w:p>
    <w:p w:rsidR="00806CA2" w:rsidRPr="00493E58" w:rsidRDefault="00806CA2" w:rsidP="00DD78D4">
      <w:pPr>
        <w:rPr>
          <w:rFonts w:asciiTheme="minorHAnsi" w:eastAsia="Times New Roman" w:hAnsiTheme="minorHAnsi"/>
          <w:sz w:val="22"/>
          <w:szCs w:val="22"/>
        </w:rPr>
      </w:pPr>
      <w:r w:rsidRPr="00493E58">
        <w:rPr>
          <w:rFonts w:asciiTheme="minorHAnsi" w:eastAsia="Times New Roman" w:hAnsiTheme="minorHAnsi"/>
          <w:sz w:val="22"/>
          <w:szCs w:val="22"/>
        </w:rPr>
        <w:t>09.00 uur</w:t>
      </w:r>
      <w:r w:rsidRPr="00493E58">
        <w:rPr>
          <w:rFonts w:asciiTheme="minorHAnsi" w:eastAsia="Times New Roman" w:hAnsiTheme="minorHAnsi"/>
          <w:sz w:val="22"/>
          <w:szCs w:val="22"/>
        </w:rPr>
        <w:tab/>
        <w:t>Registratie</w:t>
      </w:r>
    </w:p>
    <w:p w:rsidR="00806CA2" w:rsidRPr="00493E58" w:rsidRDefault="00806CA2" w:rsidP="00DD78D4">
      <w:pPr>
        <w:rPr>
          <w:rFonts w:asciiTheme="minorHAnsi" w:eastAsia="Times New Roman" w:hAnsiTheme="minorHAnsi"/>
          <w:sz w:val="22"/>
          <w:szCs w:val="22"/>
        </w:rPr>
      </w:pPr>
    </w:p>
    <w:p w:rsidR="002576F1" w:rsidRPr="00493E58" w:rsidRDefault="00806CA2" w:rsidP="002576F1">
      <w:pPr>
        <w:rPr>
          <w:rFonts w:asciiTheme="minorHAnsi" w:eastAsia="Times New Roman" w:hAnsiTheme="minorHAnsi"/>
          <w:sz w:val="22"/>
          <w:szCs w:val="22"/>
        </w:rPr>
      </w:pPr>
      <w:r w:rsidRPr="00493E58">
        <w:rPr>
          <w:rFonts w:asciiTheme="minorHAnsi" w:eastAsia="Times New Roman" w:hAnsiTheme="minorHAnsi"/>
          <w:sz w:val="22"/>
          <w:szCs w:val="22"/>
        </w:rPr>
        <w:t>9.30 uur</w:t>
      </w:r>
      <w:r w:rsidRPr="00493E58">
        <w:rPr>
          <w:rFonts w:asciiTheme="minorHAnsi" w:eastAsia="Times New Roman" w:hAnsiTheme="minorHAnsi"/>
          <w:sz w:val="22"/>
          <w:szCs w:val="22"/>
        </w:rPr>
        <w:tab/>
      </w:r>
      <w:r w:rsidR="002576F1" w:rsidRPr="00493E58">
        <w:rPr>
          <w:rFonts w:asciiTheme="minorHAnsi" w:eastAsia="Times New Roman" w:hAnsiTheme="minorHAnsi"/>
          <w:b/>
          <w:color w:val="0070C0"/>
          <w:sz w:val="22"/>
          <w:szCs w:val="22"/>
        </w:rPr>
        <w:t>Welkom en uitleg van de dag</w:t>
      </w:r>
    </w:p>
    <w:p w:rsidR="002576F1" w:rsidRPr="00493E58" w:rsidRDefault="002576F1" w:rsidP="002576F1">
      <w:pPr>
        <w:rPr>
          <w:rFonts w:asciiTheme="minorHAnsi" w:eastAsia="Times New Roman" w:hAnsiTheme="minorHAnsi"/>
          <w:i/>
          <w:sz w:val="22"/>
          <w:szCs w:val="22"/>
        </w:rPr>
      </w:pPr>
      <w:r w:rsidRPr="00493E58">
        <w:rPr>
          <w:rFonts w:asciiTheme="minorHAnsi" w:eastAsia="Times New Roman" w:hAnsiTheme="minorHAnsi"/>
          <w:i/>
          <w:sz w:val="22"/>
          <w:szCs w:val="22"/>
        </w:rPr>
        <w:tab/>
      </w:r>
      <w:r w:rsidRPr="00493E58">
        <w:rPr>
          <w:rFonts w:asciiTheme="minorHAnsi" w:eastAsia="Times New Roman" w:hAnsiTheme="minorHAnsi"/>
          <w:i/>
          <w:sz w:val="22"/>
          <w:szCs w:val="22"/>
        </w:rPr>
        <w:tab/>
        <w:t>Door de dagvoorzitter Piet-Hein Peeters</w:t>
      </w:r>
    </w:p>
    <w:p w:rsidR="002576F1" w:rsidRPr="00493E58" w:rsidRDefault="002576F1" w:rsidP="00DD78D4">
      <w:pPr>
        <w:rPr>
          <w:rFonts w:asciiTheme="minorHAnsi" w:eastAsia="Times New Roman" w:hAnsiTheme="minorHAnsi"/>
          <w:b/>
          <w:color w:val="0070C0"/>
          <w:sz w:val="22"/>
          <w:szCs w:val="22"/>
        </w:rPr>
      </w:pPr>
    </w:p>
    <w:p w:rsidR="002576F1" w:rsidRPr="004D190F" w:rsidRDefault="00806CA2" w:rsidP="002576F1">
      <w:pPr>
        <w:rPr>
          <w:rFonts w:asciiTheme="minorHAnsi" w:eastAsia="Times New Roman" w:hAnsiTheme="minorHAnsi"/>
          <w:sz w:val="22"/>
          <w:szCs w:val="22"/>
        </w:rPr>
      </w:pPr>
      <w:r w:rsidRPr="004D190F">
        <w:rPr>
          <w:rFonts w:asciiTheme="minorHAnsi" w:eastAsia="Times New Roman" w:hAnsiTheme="minorHAnsi"/>
          <w:sz w:val="22"/>
          <w:szCs w:val="22"/>
        </w:rPr>
        <w:t>09.45 uur</w:t>
      </w:r>
      <w:r w:rsidRPr="004D190F">
        <w:rPr>
          <w:rFonts w:asciiTheme="minorHAnsi" w:eastAsia="Times New Roman" w:hAnsiTheme="minorHAnsi"/>
          <w:sz w:val="22"/>
          <w:szCs w:val="22"/>
        </w:rPr>
        <w:tab/>
      </w:r>
      <w:r w:rsidR="00432B27" w:rsidRPr="004D190F">
        <w:rPr>
          <w:rFonts w:asciiTheme="minorHAnsi" w:eastAsia="Times New Roman" w:hAnsiTheme="minorHAnsi"/>
          <w:b/>
          <w:color w:val="0070C0"/>
          <w:sz w:val="22"/>
          <w:szCs w:val="22"/>
        </w:rPr>
        <w:t>De zorg voor mensen die zorg mijden</w:t>
      </w:r>
    </w:p>
    <w:p w:rsidR="00432B27" w:rsidRPr="004D190F" w:rsidRDefault="00432B27" w:rsidP="00432B27">
      <w:pPr>
        <w:ind w:left="1410" w:firstLine="6"/>
        <w:rPr>
          <w:rFonts w:asciiTheme="minorHAnsi" w:eastAsia="Times New Roman" w:hAnsiTheme="minorHAnsi"/>
          <w:color w:val="000000"/>
          <w:sz w:val="22"/>
          <w:szCs w:val="22"/>
        </w:rPr>
      </w:pPr>
      <w:r w:rsidRPr="004D190F">
        <w:rPr>
          <w:rFonts w:asciiTheme="minorHAnsi" w:eastAsia="Times New Roman" w:hAnsiTheme="minorHAnsi"/>
          <w:color w:val="000000"/>
          <w:sz w:val="22"/>
          <w:szCs w:val="22"/>
        </w:rPr>
        <w:t xml:space="preserve">Mensen die zorg mijden zijn van alle tijden. Ondanks grote problemen zoals somberheid, schulden of woningvervuiling vraagt iemand niet om hulp of weigert die zelfs actief. Vaak is het zo dat hoe groter de problemen zijn, hoe minder motivatie iemand heeft om hulp te vragen: we noemen dit de </w:t>
      </w:r>
      <w:proofErr w:type="spellStart"/>
      <w:r w:rsidRPr="004D190F">
        <w:rPr>
          <w:rFonts w:asciiTheme="minorHAnsi" w:eastAsia="Times New Roman" w:hAnsiTheme="minorHAnsi"/>
          <w:color w:val="000000"/>
          <w:sz w:val="22"/>
          <w:szCs w:val="22"/>
        </w:rPr>
        <w:t>motivatieparadox</w:t>
      </w:r>
      <w:proofErr w:type="spellEnd"/>
      <w:r w:rsidRPr="004D190F">
        <w:rPr>
          <w:rFonts w:asciiTheme="minorHAnsi" w:eastAsia="Times New Roman" w:hAnsiTheme="minorHAnsi"/>
          <w:color w:val="000000"/>
          <w:sz w:val="22"/>
          <w:szCs w:val="22"/>
        </w:rPr>
        <w:t xml:space="preserve"> bij zorgmijding. Het is aan de omgeving, de hulpverleningsinstanties en de maatschappij hoe wij met deze mensen willen omgaan. Laten we deze mensen alleen met hun problemen, of gaan we ongevraagd toch het contact aan, ook met de naasten, en proberen we hulp te bieden. Goede (bemoei)zorg voorkomt verdere achteruitgang, calamiteiten en dwang. </w:t>
      </w:r>
    </w:p>
    <w:p w:rsidR="00432B27" w:rsidRPr="004D190F" w:rsidRDefault="00432B27" w:rsidP="00432B27">
      <w:pPr>
        <w:ind w:left="1410" w:firstLine="6"/>
        <w:rPr>
          <w:rFonts w:asciiTheme="minorHAnsi" w:eastAsia="Times New Roman" w:hAnsiTheme="minorHAnsi"/>
          <w:color w:val="000000"/>
          <w:sz w:val="22"/>
          <w:szCs w:val="22"/>
        </w:rPr>
      </w:pPr>
      <w:r w:rsidRPr="004D190F">
        <w:rPr>
          <w:rFonts w:asciiTheme="minorHAnsi" w:eastAsia="Times New Roman" w:hAnsiTheme="minorHAnsi"/>
          <w:color w:val="000000"/>
          <w:sz w:val="22"/>
          <w:szCs w:val="22"/>
        </w:rPr>
        <w:t xml:space="preserve">Maar wanneer gaan we verder en dringen we de hulp op of gaan we zelfs over op drang en dwang? Zou ongevraagd hulp bieden een regulier onderdeel behoren te zijn van iedere vorm van hulpverlening, zowel binnen het sociale domein als de psychiatrie, de verslavingszorg en de zorg voor mensen met verstandelijke beperkingen? En welke visie, vaardigheden en de randvoorwaarden vereist dit? </w:t>
      </w:r>
    </w:p>
    <w:p w:rsidR="002576F1" w:rsidRPr="004D190F" w:rsidRDefault="00275ED0" w:rsidP="002576F1">
      <w:pPr>
        <w:ind w:left="1410"/>
        <w:rPr>
          <w:rFonts w:asciiTheme="minorHAnsi" w:eastAsia="Times New Roman" w:hAnsiTheme="minorHAnsi"/>
          <w:i/>
          <w:sz w:val="22"/>
          <w:szCs w:val="22"/>
        </w:rPr>
      </w:pPr>
      <w:r w:rsidRPr="004D190F">
        <w:rPr>
          <w:rFonts w:asciiTheme="minorHAnsi" w:eastAsia="Times New Roman" w:hAnsiTheme="minorHAnsi"/>
          <w:i/>
          <w:sz w:val="22"/>
          <w:szCs w:val="22"/>
        </w:rPr>
        <w:t>Niels Mulder, psychiater</w:t>
      </w:r>
      <w:r w:rsidR="00432B27" w:rsidRPr="004D190F">
        <w:rPr>
          <w:rFonts w:asciiTheme="minorHAnsi" w:eastAsia="Times New Roman" w:hAnsiTheme="minorHAnsi"/>
          <w:i/>
          <w:sz w:val="22"/>
          <w:szCs w:val="22"/>
        </w:rPr>
        <w:t xml:space="preserve"> in de crisisdienst</w:t>
      </w:r>
      <w:r w:rsidR="002576F1" w:rsidRPr="004D190F">
        <w:rPr>
          <w:rFonts w:asciiTheme="minorHAnsi" w:eastAsia="Times New Roman" w:hAnsiTheme="minorHAnsi"/>
          <w:i/>
          <w:sz w:val="22"/>
          <w:szCs w:val="22"/>
        </w:rPr>
        <w:t xml:space="preserve"> </w:t>
      </w:r>
    </w:p>
    <w:p w:rsidR="00432B27" w:rsidRPr="00432B27" w:rsidRDefault="00275ED0" w:rsidP="00432B27">
      <w:pPr>
        <w:ind w:left="1410" w:firstLine="6"/>
        <w:rPr>
          <w:rFonts w:asciiTheme="minorHAnsi" w:hAnsiTheme="minorHAnsi"/>
          <w:color w:val="0070C0"/>
          <w:sz w:val="22"/>
          <w:szCs w:val="22"/>
        </w:rPr>
      </w:pPr>
      <w:r w:rsidRPr="004D190F">
        <w:rPr>
          <w:rFonts w:asciiTheme="minorHAnsi" w:eastAsia="Times New Roman" w:hAnsiTheme="minorHAnsi"/>
          <w:b/>
          <w:i/>
          <w:color w:val="0070C0"/>
          <w:sz w:val="22"/>
          <w:szCs w:val="22"/>
          <w:u w:val="single"/>
        </w:rPr>
        <w:t>Sprekersinfo</w:t>
      </w:r>
      <w:r w:rsidRPr="004D190F">
        <w:rPr>
          <w:rFonts w:asciiTheme="minorHAnsi" w:eastAsia="Times New Roman" w:hAnsiTheme="minorHAnsi"/>
          <w:b/>
          <w:i/>
          <w:color w:val="0070C0"/>
          <w:sz w:val="22"/>
          <w:szCs w:val="22"/>
        </w:rPr>
        <w:t>:</w:t>
      </w:r>
      <w:r w:rsidRPr="004D190F">
        <w:rPr>
          <w:rFonts w:asciiTheme="minorHAnsi" w:eastAsia="Times New Roman" w:hAnsiTheme="minorHAnsi"/>
          <w:i/>
          <w:color w:val="0070C0"/>
          <w:sz w:val="22"/>
          <w:szCs w:val="22"/>
        </w:rPr>
        <w:t xml:space="preserve"> </w:t>
      </w:r>
      <w:r w:rsidR="00432B27" w:rsidRPr="004D190F">
        <w:rPr>
          <w:rFonts w:asciiTheme="minorHAnsi" w:hAnsiTheme="minorHAnsi"/>
          <w:color w:val="0070C0"/>
          <w:sz w:val="22"/>
          <w:szCs w:val="22"/>
        </w:rPr>
        <w:t xml:space="preserve">Prof. Dr. C.L. Mulder is hoogleraar Openbare Geestelijke Gezondheidszorg bij het Erasmus MC en als psychiater, opleider en onderzoeker werkzaam bij </w:t>
      </w:r>
      <w:proofErr w:type="spellStart"/>
      <w:r w:rsidR="00432B27" w:rsidRPr="004D190F">
        <w:rPr>
          <w:rFonts w:asciiTheme="minorHAnsi" w:hAnsiTheme="minorHAnsi"/>
          <w:color w:val="0070C0"/>
          <w:sz w:val="22"/>
          <w:szCs w:val="22"/>
        </w:rPr>
        <w:t>Antes</w:t>
      </w:r>
      <w:proofErr w:type="spellEnd"/>
      <w:r w:rsidR="00432B27" w:rsidRPr="004D190F">
        <w:rPr>
          <w:rFonts w:asciiTheme="minorHAnsi" w:hAnsiTheme="minorHAnsi"/>
          <w:color w:val="0070C0"/>
          <w:sz w:val="22"/>
          <w:szCs w:val="22"/>
        </w:rPr>
        <w:t xml:space="preserve">, onderdeel van de </w:t>
      </w:r>
      <w:proofErr w:type="spellStart"/>
      <w:r w:rsidR="00432B27" w:rsidRPr="004D190F">
        <w:rPr>
          <w:rFonts w:asciiTheme="minorHAnsi" w:hAnsiTheme="minorHAnsi"/>
          <w:color w:val="0070C0"/>
          <w:sz w:val="22"/>
          <w:szCs w:val="22"/>
        </w:rPr>
        <w:t>ParnassiaGroep</w:t>
      </w:r>
      <w:proofErr w:type="spellEnd"/>
      <w:r w:rsidR="00432B27" w:rsidRPr="004D190F">
        <w:rPr>
          <w:rFonts w:asciiTheme="minorHAnsi" w:hAnsiTheme="minorHAnsi"/>
          <w:color w:val="0070C0"/>
          <w:sz w:val="22"/>
          <w:szCs w:val="22"/>
        </w:rPr>
        <w:t xml:space="preserve">. De onderzoeksactiviteiten </w:t>
      </w:r>
      <w:r w:rsidR="00432B27" w:rsidRPr="004D190F">
        <w:rPr>
          <w:rFonts w:asciiTheme="minorHAnsi" w:hAnsiTheme="minorHAnsi"/>
          <w:color w:val="0070C0"/>
          <w:sz w:val="22"/>
          <w:szCs w:val="22"/>
        </w:rPr>
        <w:lastRenderedPageBreak/>
        <w:t xml:space="preserve">vinden plaats in het kader van het Onderzoekcentrum </w:t>
      </w:r>
      <w:proofErr w:type="spellStart"/>
      <w:r w:rsidR="00432B27" w:rsidRPr="004D190F">
        <w:rPr>
          <w:rFonts w:asciiTheme="minorHAnsi" w:hAnsiTheme="minorHAnsi"/>
          <w:color w:val="0070C0"/>
          <w:sz w:val="22"/>
          <w:szCs w:val="22"/>
        </w:rPr>
        <w:t>ESPRi</w:t>
      </w:r>
      <w:proofErr w:type="spellEnd"/>
      <w:r w:rsidR="00432B27" w:rsidRPr="004D190F">
        <w:rPr>
          <w:rFonts w:asciiTheme="minorHAnsi" w:hAnsiTheme="minorHAnsi"/>
          <w:color w:val="0070C0"/>
          <w:sz w:val="22"/>
          <w:szCs w:val="22"/>
        </w:rPr>
        <w:t xml:space="preserve">, een samenwerkingsverband tussen de GGZ Instellingen in Rijnmond, de GGD en het Erasmus MC. Prof. Mulder werkt als psychiater in de acute psychiatrie en doet onderzoek op het gebied van de OGGZ (bevolkingsonderzoek, acute psychiatrie, toepassing van dwang), (F)ACT, therapietrouw, en epidemiologie (algemene bevolking, ROM) en heeft in dit kader diverse </w:t>
      </w:r>
      <w:proofErr w:type="spellStart"/>
      <w:r w:rsidR="00432B27" w:rsidRPr="004D190F">
        <w:rPr>
          <w:rFonts w:asciiTheme="minorHAnsi" w:hAnsiTheme="minorHAnsi"/>
          <w:color w:val="0070C0"/>
          <w:sz w:val="22"/>
          <w:szCs w:val="22"/>
        </w:rPr>
        <w:t>onderzoekssubsidies</w:t>
      </w:r>
      <w:proofErr w:type="spellEnd"/>
      <w:r w:rsidR="00432B27" w:rsidRPr="004D190F">
        <w:rPr>
          <w:rFonts w:asciiTheme="minorHAnsi" w:hAnsiTheme="minorHAnsi"/>
          <w:color w:val="0070C0"/>
          <w:sz w:val="22"/>
          <w:szCs w:val="22"/>
        </w:rPr>
        <w:t xml:space="preserve"> verkregen. Prof. Mulder publiceert over acute psychiatrie, openbare geestelijke gezondheidszorg, bemoeizorg, drang en dwang in diverse (inter)nationale tijdschriften en boeken.</w:t>
      </w:r>
      <w:r w:rsidR="00432B27" w:rsidRPr="00432B27">
        <w:rPr>
          <w:rFonts w:asciiTheme="minorHAnsi" w:hAnsiTheme="minorHAnsi"/>
          <w:color w:val="0070C0"/>
          <w:sz w:val="22"/>
          <w:szCs w:val="22"/>
        </w:rPr>
        <w:t xml:space="preserve">  </w:t>
      </w:r>
    </w:p>
    <w:p w:rsidR="00806CA2" w:rsidRPr="00432B27" w:rsidRDefault="00806CA2" w:rsidP="002576F1">
      <w:pPr>
        <w:rPr>
          <w:rFonts w:asciiTheme="minorHAnsi" w:eastAsia="Times New Roman" w:hAnsiTheme="minorHAnsi"/>
          <w:i/>
          <w:color w:val="0070C0"/>
          <w:sz w:val="22"/>
          <w:szCs w:val="22"/>
        </w:rPr>
      </w:pPr>
    </w:p>
    <w:p w:rsidR="00F204C2" w:rsidRPr="00493E58" w:rsidRDefault="002576F1" w:rsidP="00F204C2">
      <w:pPr>
        <w:rPr>
          <w:rFonts w:asciiTheme="minorHAnsi" w:hAnsiTheme="minorHAnsi"/>
          <w:b/>
          <w:color w:val="0070C0"/>
          <w:sz w:val="22"/>
          <w:szCs w:val="22"/>
        </w:rPr>
      </w:pPr>
      <w:r w:rsidRPr="00493E58">
        <w:rPr>
          <w:rFonts w:asciiTheme="minorHAnsi" w:eastAsia="Times New Roman" w:hAnsiTheme="minorHAnsi"/>
          <w:sz w:val="22"/>
          <w:szCs w:val="22"/>
        </w:rPr>
        <w:t>10</w:t>
      </w:r>
      <w:r w:rsidR="00806CA2" w:rsidRPr="00493E58">
        <w:rPr>
          <w:rFonts w:asciiTheme="minorHAnsi" w:eastAsia="Times New Roman" w:hAnsiTheme="minorHAnsi"/>
          <w:sz w:val="22"/>
          <w:szCs w:val="22"/>
        </w:rPr>
        <w:t>.</w:t>
      </w:r>
      <w:r w:rsidRPr="00493E58">
        <w:rPr>
          <w:rFonts w:asciiTheme="minorHAnsi" w:eastAsia="Times New Roman" w:hAnsiTheme="minorHAnsi"/>
          <w:sz w:val="22"/>
          <w:szCs w:val="22"/>
        </w:rPr>
        <w:t>3</w:t>
      </w:r>
      <w:r w:rsidR="00806CA2" w:rsidRPr="00493E58">
        <w:rPr>
          <w:rFonts w:asciiTheme="minorHAnsi" w:eastAsia="Times New Roman" w:hAnsiTheme="minorHAnsi"/>
          <w:sz w:val="22"/>
          <w:szCs w:val="22"/>
        </w:rPr>
        <w:t>0 uur</w:t>
      </w:r>
      <w:r w:rsidR="00806CA2" w:rsidRPr="00493E58">
        <w:rPr>
          <w:rFonts w:asciiTheme="minorHAnsi" w:eastAsia="Times New Roman" w:hAnsiTheme="minorHAnsi"/>
          <w:sz w:val="22"/>
          <w:szCs w:val="22"/>
        </w:rPr>
        <w:tab/>
      </w:r>
      <w:r w:rsidR="00F204C2" w:rsidRPr="00493E58">
        <w:rPr>
          <w:rFonts w:asciiTheme="minorHAnsi" w:hAnsiTheme="minorHAnsi"/>
          <w:b/>
          <w:color w:val="0070C0"/>
          <w:sz w:val="22"/>
          <w:szCs w:val="22"/>
        </w:rPr>
        <w:t xml:space="preserve">De medische zorgplicht en de autonomie van de patiënt: </w:t>
      </w:r>
    </w:p>
    <w:p w:rsidR="00F204C2" w:rsidRPr="00493E58" w:rsidRDefault="00F204C2" w:rsidP="00F204C2">
      <w:pPr>
        <w:ind w:left="708" w:firstLine="708"/>
        <w:rPr>
          <w:rFonts w:asciiTheme="minorHAnsi" w:hAnsiTheme="minorHAnsi"/>
          <w:b/>
          <w:color w:val="0070C0"/>
          <w:sz w:val="22"/>
          <w:szCs w:val="22"/>
        </w:rPr>
      </w:pPr>
      <w:r w:rsidRPr="00493E58">
        <w:rPr>
          <w:rFonts w:asciiTheme="minorHAnsi" w:hAnsiTheme="minorHAnsi"/>
          <w:b/>
          <w:color w:val="0070C0"/>
          <w:sz w:val="22"/>
          <w:szCs w:val="22"/>
        </w:rPr>
        <w:t>wie heeft welke verantwoordelijkheid?</w:t>
      </w:r>
    </w:p>
    <w:p w:rsidR="00F204C2" w:rsidRPr="00493E58" w:rsidRDefault="00F204C2" w:rsidP="00F204C2">
      <w:pPr>
        <w:ind w:left="1416"/>
        <w:rPr>
          <w:rFonts w:asciiTheme="minorHAnsi" w:hAnsiTheme="minorHAnsi"/>
          <w:sz w:val="22"/>
          <w:szCs w:val="22"/>
        </w:rPr>
      </w:pPr>
      <w:r w:rsidRPr="00493E58">
        <w:rPr>
          <w:rFonts w:asciiTheme="minorHAnsi" w:hAnsiTheme="minorHAnsi"/>
          <w:sz w:val="22"/>
          <w:szCs w:val="22"/>
        </w:rPr>
        <w:t xml:space="preserve">De zorg voor zorgmijders richt zich doorgaans op het inschatten van de wilsbekwaamheid van de </w:t>
      </w:r>
      <w:proofErr w:type="spellStart"/>
      <w:r w:rsidRPr="00493E58">
        <w:rPr>
          <w:rFonts w:asciiTheme="minorHAnsi" w:hAnsiTheme="minorHAnsi"/>
          <w:sz w:val="22"/>
          <w:szCs w:val="22"/>
        </w:rPr>
        <w:t>zorgmijder</w:t>
      </w:r>
      <w:proofErr w:type="spellEnd"/>
      <w:r w:rsidRPr="00493E58">
        <w:rPr>
          <w:rFonts w:asciiTheme="minorHAnsi" w:hAnsiTheme="minorHAnsi"/>
          <w:sz w:val="22"/>
          <w:szCs w:val="22"/>
        </w:rPr>
        <w:t xml:space="preserve">, en het daaruit voortvloeiende recht op autonomie. Hoe ver strekt die autonomie eigenlijk? Zijn wij als zorgverlener niet verplicht om iemand de zorg te bieden die hij/zij nodig heeft? Of wordt die zorg al snel bemoeizorg? En heeft de </w:t>
      </w:r>
      <w:proofErr w:type="spellStart"/>
      <w:r w:rsidRPr="00493E58">
        <w:rPr>
          <w:rFonts w:asciiTheme="minorHAnsi" w:hAnsiTheme="minorHAnsi"/>
          <w:sz w:val="22"/>
          <w:szCs w:val="22"/>
        </w:rPr>
        <w:t>zorgmijder</w:t>
      </w:r>
      <w:proofErr w:type="spellEnd"/>
      <w:r w:rsidRPr="00493E58">
        <w:rPr>
          <w:rFonts w:asciiTheme="minorHAnsi" w:hAnsiTheme="minorHAnsi"/>
          <w:sz w:val="22"/>
          <w:szCs w:val="22"/>
        </w:rPr>
        <w:t xml:space="preserve"> hier zelf misschien ook een verantwoordelijkheid? Aan de hand van casuïstiek wil Lester du Perron met u van gedachten wisselen over de rechten en plichten van zowel de zorgverlener als de </w:t>
      </w:r>
      <w:proofErr w:type="spellStart"/>
      <w:r w:rsidRPr="00493E58">
        <w:rPr>
          <w:rFonts w:asciiTheme="minorHAnsi" w:hAnsiTheme="minorHAnsi"/>
          <w:sz w:val="22"/>
          <w:szCs w:val="22"/>
        </w:rPr>
        <w:t>zorgmijder</w:t>
      </w:r>
      <w:proofErr w:type="spellEnd"/>
      <w:r w:rsidRPr="00493E58">
        <w:rPr>
          <w:rFonts w:asciiTheme="minorHAnsi" w:hAnsiTheme="minorHAnsi"/>
          <w:sz w:val="22"/>
          <w:szCs w:val="22"/>
        </w:rPr>
        <w:t>. Hoe bewaakt u hierbij zelf de juiste balans?</w:t>
      </w:r>
    </w:p>
    <w:p w:rsidR="00F204C2" w:rsidRPr="00493E58" w:rsidRDefault="00F204C2" w:rsidP="00F204C2">
      <w:pPr>
        <w:ind w:left="708" w:firstLine="708"/>
        <w:rPr>
          <w:rFonts w:asciiTheme="minorHAnsi" w:hAnsiTheme="minorHAnsi"/>
          <w:i/>
          <w:sz w:val="22"/>
          <w:szCs w:val="22"/>
        </w:rPr>
      </w:pPr>
      <w:r w:rsidRPr="00493E58">
        <w:rPr>
          <w:rFonts w:asciiTheme="minorHAnsi" w:hAnsiTheme="minorHAnsi"/>
          <w:i/>
          <w:sz w:val="22"/>
          <w:szCs w:val="22"/>
        </w:rPr>
        <w:t>Lester du Perron, huisarts</w:t>
      </w:r>
    </w:p>
    <w:p w:rsidR="00F204C2" w:rsidRPr="00493E58" w:rsidRDefault="00F204C2" w:rsidP="00F204C2">
      <w:pPr>
        <w:ind w:left="1416"/>
        <w:rPr>
          <w:rFonts w:asciiTheme="minorHAnsi" w:hAnsiTheme="minorHAnsi"/>
          <w:color w:val="0070C0"/>
          <w:sz w:val="22"/>
          <w:szCs w:val="22"/>
        </w:rPr>
      </w:pPr>
      <w:r w:rsidRPr="00493E58">
        <w:rPr>
          <w:rFonts w:asciiTheme="minorHAnsi" w:hAnsiTheme="minorHAnsi"/>
          <w:color w:val="0070C0"/>
          <w:sz w:val="22"/>
          <w:szCs w:val="22"/>
        </w:rPr>
        <w:t xml:space="preserve">Sprekerspagina: Lester du Perron volgde zijn geneeskunde-opleiding aan de VU Amsterdam en werkte gedurende die tijd veel in de thuiszorg. Na het behalen van zijn artsdiploma werkte hij enkele jaren als zaalarts interne geneeskunde en kindergeneeskunde, om vervolgens de huisartsopleiding van het AMC Amsterdam te volgen. Hij is als waarnemend huisarts werkzaam in en rond de regio Amsterdam en is docent huisartsgeneeskunde bij het AMC. Hij volgt momenteel de opleiding tot ziekenhuisarts in het </w:t>
      </w:r>
      <w:proofErr w:type="spellStart"/>
      <w:r w:rsidRPr="00493E58">
        <w:rPr>
          <w:rFonts w:asciiTheme="minorHAnsi" w:hAnsiTheme="minorHAnsi"/>
          <w:color w:val="0070C0"/>
          <w:sz w:val="22"/>
          <w:szCs w:val="22"/>
        </w:rPr>
        <w:t>VUmc</w:t>
      </w:r>
      <w:proofErr w:type="spellEnd"/>
      <w:r w:rsidRPr="00493E58">
        <w:rPr>
          <w:rFonts w:asciiTheme="minorHAnsi" w:hAnsiTheme="minorHAnsi"/>
          <w:color w:val="0070C0"/>
          <w:sz w:val="22"/>
          <w:szCs w:val="22"/>
        </w:rPr>
        <w:t xml:space="preserve">. Zijn verschillende werkzaamheden tijdens en na zijn opleiding interesseerden hem voor de zorg rond zorgmijders, waarover hij vorig jaar publiceerde in het Nederlands Tijdschrift voor Geneeskunde. </w:t>
      </w:r>
    </w:p>
    <w:p w:rsidR="00806CA2" w:rsidRPr="00493E58" w:rsidRDefault="00806CA2" w:rsidP="00F204C2">
      <w:pPr>
        <w:rPr>
          <w:rFonts w:asciiTheme="minorHAnsi" w:eastAsia="Times New Roman" w:hAnsiTheme="minorHAnsi"/>
          <w:i/>
          <w:sz w:val="22"/>
          <w:szCs w:val="22"/>
        </w:rPr>
      </w:pPr>
    </w:p>
    <w:p w:rsidR="00806CA2" w:rsidRPr="00493E58" w:rsidRDefault="00806CA2" w:rsidP="00DD78D4">
      <w:pPr>
        <w:rPr>
          <w:rFonts w:asciiTheme="minorHAnsi" w:eastAsia="Times New Roman" w:hAnsiTheme="minorHAnsi"/>
          <w:sz w:val="22"/>
          <w:szCs w:val="22"/>
        </w:rPr>
      </w:pPr>
      <w:r w:rsidRPr="00493E58">
        <w:rPr>
          <w:rFonts w:asciiTheme="minorHAnsi" w:eastAsia="Times New Roman" w:hAnsiTheme="minorHAnsi"/>
          <w:sz w:val="22"/>
          <w:szCs w:val="22"/>
        </w:rPr>
        <w:t>11.00 uur</w:t>
      </w:r>
      <w:r w:rsidRPr="00493E58">
        <w:rPr>
          <w:rFonts w:asciiTheme="minorHAnsi" w:eastAsia="Times New Roman" w:hAnsiTheme="minorHAnsi"/>
          <w:sz w:val="22"/>
          <w:szCs w:val="22"/>
        </w:rPr>
        <w:tab/>
      </w:r>
      <w:r w:rsidRPr="00493E58">
        <w:rPr>
          <w:rFonts w:asciiTheme="minorHAnsi" w:eastAsia="Times New Roman" w:hAnsiTheme="minorHAnsi"/>
          <w:b/>
          <w:color w:val="0070C0"/>
          <w:sz w:val="22"/>
          <w:szCs w:val="22"/>
        </w:rPr>
        <w:t>Ochtendpauze</w:t>
      </w:r>
    </w:p>
    <w:p w:rsidR="00806CA2" w:rsidRPr="00493E58" w:rsidRDefault="00806CA2" w:rsidP="00DD78D4">
      <w:pPr>
        <w:rPr>
          <w:rFonts w:asciiTheme="minorHAnsi" w:eastAsia="Times New Roman" w:hAnsiTheme="minorHAnsi"/>
          <w:sz w:val="22"/>
          <w:szCs w:val="22"/>
        </w:rPr>
      </w:pPr>
      <w:bookmarkStart w:id="0" w:name="_GoBack"/>
      <w:bookmarkEnd w:id="0"/>
    </w:p>
    <w:p w:rsidR="00B53896" w:rsidRPr="004B44CB" w:rsidRDefault="00806CA2" w:rsidP="002D7547">
      <w:pPr>
        <w:ind w:left="1410" w:hanging="1410"/>
        <w:rPr>
          <w:rFonts w:asciiTheme="minorHAnsi" w:eastAsia="Times New Roman" w:hAnsiTheme="minorHAnsi"/>
          <w:sz w:val="22"/>
          <w:szCs w:val="22"/>
        </w:rPr>
      </w:pPr>
      <w:r w:rsidRPr="004B44CB">
        <w:rPr>
          <w:rFonts w:asciiTheme="minorHAnsi" w:eastAsia="Times New Roman" w:hAnsiTheme="minorHAnsi"/>
          <w:sz w:val="22"/>
          <w:szCs w:val="22"/>
        </w:rPr>
        <w:t>11.30 uur</w:t>
      </w:r>
      <w:r w:rsidRPr="004B44CB">
        <w:rPr>
          <w:rFonts w:asciiTheme="minorHAnsi" w:eastAsia="Times New Roman" w:hAnsiTheme="minorHAnsi"/>
          <w:sz w:val="22"/>
          <w:szCs w:val="22"/>
        </w:rPr>
        <w:tab/>
      </w:r>
      <w:r w:rsidR="00B53896" w:rsidRPr="004B44CB">
        <w:rPr>
          <w:rFonts w:asciiTheme="minorHAnsi" w:eastAsia="Times New Roman" w:hAnsiTheme="minorHAnsi"/>
          <w:b/>
          <w:color w:val="0070C0"/>
          <w:sz w:val="22"/>
          <w:szCs w:val="22"/>
        </w:rPr>
        <w:t>Het belang van ervaringskennis</w:t>
      </w:r>
    </w:p>
    <w:p w:rsidR="00B53896" w:rsidRPr="004B44CB" w:rsidRDefault="00B53896" w:rsidP="002D7547">
      <w:pPr>
        <w:ind w:left="1410" w:hanging="1410"/>
        <w:rPr>
          <w:rFonts w:asciiTheme="minorHAnsi" w:eastAsia="Times New Roman" w:hAnsiTheme="minorHAnsi"/>
          <w:sz w:val="22"/>
          <w:szCs w:val="22"/>
        </w:rPr>
      </w:pPr>
      <w:r w:rsidRPr="004B44CB">
        <w:rPr>
          <w:rFonts w:asciiTheme="minorHAnsi" w:eastAsia="Times New Roman" w:hAnsiTheme="minorHAnsi"/>
          <w:sz w:val="22"/>
          <w:szCs w:val="22"/>
        </w:rPr>
        <w:tab/>
        <w:t xml:space="preserve">Ervaringswerkers werken vanuit een herstelvisie en empowerment en zouden </w:t>
      </w:r>
      <w:r w:rsidR="00217AEA" w:rsidRPr="004B44CB">
        <w:rPr>
          <w:rFonts w:asciiTheme="minorHAnsi" w:eastAsia="Times New Roman" w:hAnsiTheme="minorHAnsi"/>
          <w:sz w:val="22"/>
          <w:szCs w:val="22"/>
        </w:rPr>
        <w:t xml:space="preserve">daarmee </w:t>
      </w:r>
      <w:r w:rsidRPr="004B44CB">
        <w:rPr>
          <w:rFonts w:asciiTheme="minorHAnsi" w:eastAsia="Times New Roman" w:hAnsiTheme="minorHAnsi"/>
          <w:sz w:val="22"/>
          <w:szCs w:val="22"/>
        </w:rPr>
        <w:t xml:space="preserve">succesvoller zijn in het bereiken van zorgmijders dan bijvoorbeeld bemoeizorgteams. De ruimte die een professional kan pakken is vaak kleiner dan die van ervaringswerkers. Zij kunnen enerzijds meer ruimte pakken, omdat zij niet verbonden zijn aan bijvoorbeeld wettelijk verankerde  beroepsregels. Anderzijds krijgen zij meer ruimte, omdat zij veelal als niet-bedreigend worden ervaren. </w:t>
      </w:r>
      <w:r w:rsidR="00217AEA" w:rsidRPr="004B44CB">
        <w:rPr>
          <w:rFonts w:asciiTheme="minorHAnsi" w:eastAsia="Times New Roman" w:hAnsiTheme="minorHAnsi"/>
          <w:sz w:val="22"/>
          <w:szCs w:val="22"/>
        </w:rPr>
        <w:t xml:space="preserve">Ervaringswerkers willen niet zozeer iets van de </w:t>
      </w:r>
      <w:proofErr w:type="spellStart"/>
      <w:r w:rsidR="00217AEA" w:rsidRPr="004B44CB">
        <w:rPr>
          <w:rFonts w:asciiTheme="minorHAnsi" w:eastAsia="Times New Roman" w:hAnsiTheme="minorHAnsi"/>
          <w:sz w:val="22"/>
          <w:szCs w:val="22"/>
        </w:rPr>
        <w:t>zorgmijder</w:t>
      </w:r>
      <w:proofErr w:type="spellEnd"/>
      <w:r w:rsidR="00217AEA" w:rsidRPr="004B44CB">
        <w:rPr>
          <w:rFonts w:asciiTheme="minorHAnsi" w:eastAsia="Times New Roman" w:hAnsiTheme="minorHAnsi"/>
          <w:sz w:val="22"/>
          <w:szCs w:val="22"/>
        </w:rPr>
        <w:t>, maar proberen puur contact te leggen en een vertrouwensband op te bouwen. Waarom is juist dit zo waardevol?</w:t>
      </w:r>
    </w:p>
    <w:p w:rsidR="00922F09" w:rsidRPr="00493E58" w:rsidRDefault="00F204C2" w:rsidP="00B53896">
      <w:pPr>
        <w:ind w:left="1410"/>
        <w:rPr>
          <w:rFonts w:asciiTheme="minorHAnsi" w:eastAsia="Times New Roman" w:hAnsiTheme="minorHAnsi"/>
          <w:i/>
          <w:sz w:val="22"/>
          <w:szCs w:val="22"/>
        </w:rPr>
      </w:pPr>
      <w:r w:rsidRPr="004B44CB">
        <w:rPr>
          <w:rFonts w:asciiTheme="minorHAnsi" w:eastAsia="Times New Roman" w:hAnsiTheme="minorHAnsi"/>
          <w:i/>
          <w:sz w:val="22"/>
          <w:szCs w:val="22"/>
        </w:rPr>
        <w:t xml:space="preserve">Hans van </w:t>
      </w:r>
      <w:proofErr w:type="spellStart"/>
      <w:r w:rsidRPr="004B44CB">
        <w:rPr>
          <w:rFonts w:asciiTheme="minorHAnsi" w:eastAsia="Times New Roman" w:hAnsiTheme="minorHAnsi"/>
          <w:i/>
          <w:sz w:val="22"/>
          <w:szCs w:val="22"/>
        </w:rPr>
        <w:t>Eeken</w:t>
      </w:r>
      <w:proofErr w:type="spellEnd"/>
      <w:r w:rsidR="002D7547" w:rsidRPr="004B44CB">
        <w:rPr>
          <w:rFonts w:asciiTheme="minorHAnsi" w:eastAsia="Times New Roman" w:hAnsiTheme="minorHAnsi"/>
          <w:i/>
          <w:sz w:val="22"/>
          <w:szCs w:val="22"/>
        </w:rPr>
        <w:t xml:space="preserve"> en </w:t>
      </w:r>
      <w:proofErr w:type="spellStart"/>
      <w:r w:rsidRPr="004B44CB">
        <w:rPr>
          <w:rStyle w:val="Nadruk"/>
          <w:rFonts w:asciiTheme="minorHAnsi" w:hAnsiTheme="minorHAnsi" w:cs="Arial"/>
          <w:bCs/>
          <w:iCs w:val="0"/>
          <w:sz w:val="22"/>
          <w:szCs w:val="22"/>
          <w:shd w:val="clear" w:color="auto" w:fill="FFFFFF"/>
        </w:rPr>
        <w:t>Marcello</w:t>
      </w:r>
      <w:proofErr w:type="spellEnd"/>
      <w:r w:rsidRPr="004B44CB">
        <w:rPr>
          <w:rStyle w:val="Nadruk"/>
          <w:rFonts w:asciiTheme="minorHAnsi" w:hAnsiTheme="minorHAnsi" w:cs="Arial"/>
          <w:bCs/>
          <w:iCs w:val="0"/>
          <w:sz w:val="22"/>
          <w:szCs w:val="22"/>
          <w:shd w:val="clear" w:color="auto" w:fill="FFFFFF"/>
        </w:rPr>
        <w:t xml:space="preserve"> Van Den Anker, ervaringswerker</w:t>
      </w:r>
      <w:r w:rsidR="002D7547" w:rsidRPr="004B44CB">
        <w:rPr>
          <w:rStyle w:val="Nadruk"/>
          <w:rFonts w:asciiTheme="minorHAnsi" w:hAnsiTheme="minorHAnsi" w:cs="Arial"/>
          <w:bCs/>
          <w:iCs w:val="0"/>
          <w:sz w:val="22"/>
          <w:szCs w:val="22"/>
          <w:shd w:val="clear" w:color="auto" w:fill="FFFFFF"/>
        </w:rPr>
        <w:t>s</w:t>
      </w:r>
      <w:r w:rsidR="00922F09" w:rsidRPr="00493E58">
        <w:rPr>
          <w:rFonts w:asciiTheme="minorHAnsi" w:eastAsia="Times New Roman" w:hAnsiTheme="minorHAnsi"/>
          <w:sz w:val="22"/>
          <w:szCs w:val="22"/>
        </w:rPr>
        <w:tab/>
      </w:r>
    </w:p>
    <w:p w:rsidR="00E41A32" w:rsidRPr="00493E58" w:rsidRDefault="00E41A32" w:rsidP="00CF34B5">
      <w:pPr>
        <w:autoSpaceDE w:val="0"/>
        <w:autoSpaceDN w:val="0"/>
        <w:adjustRightInd w:val="0"/>
        <w:ind w:left="708" w:firstLine="708"/>
        <w:rPr>
          <w:rFonts w:asciiTheme="minorHAnsi" w:eastAsia="Times New Roman" w:hAnsiTheme="minorHAnsi"/>
          <w:i/>
          <w:sz w:val="22"/>
          <w:szCs w:val="22"/>
        </w:rPr>
      </w:pPr>
    </w:p>
    <w:p w:rsidR="002C7C36" w:rsidRDefault="002C7C36" w:rsidP="002C7C36">
      <w:pPr>
        <w:rPr>
          <w:rFonts w:asciiTheme="minorHAnsi" w:eastAsia="Times New Roman" w:hAnsiTheme="minorHAnsi"/>
          <w:sz w:val="22"/>
          <w:szCs w:val="22"/>
        </w:rPr>
      </w:pPr>
    </w:p>
    <w:p w:rsidR="002C7C36" w:rsidRDefault="002C7C36" w:rsidP="002C7C36">
      <w:pPr>
        <w:rPr>
          <w:rFonts w:asciiTheme="minorHAnsi" w:eastAsia="Times New Roman" w:hAnsiTheme="minorHAnsi"/>
          <w:sz w:val="22"/>
          <w:szCs w:val="22"/>
        </w:rPr>
      </w:pPr>
    </w:p>
    <w:p w:rsidR="002C7C36" w:rsidRDefault="002C7C36" w:rsidP="002C7C36">
      <w:pPr>
        <w:rPr>
          <w:rFonts w:asciiTheme="minorHAnsi" w:eastAsia="Times New Roman" w:hAnsiTheme="minorHAnsi"/>
          <w:sz w:val="22"/>
          <w:szCs w:val="22"/>
        </w:rPr>
      </w:pPr>
    </w:p>
    <w:p w:rsidR="002C7C36" w:rsidRDefault="002C7C36" w:rsidP="002C7C36">
      <w:pPr>
        <w:rPr>
          <w:rFonts w:asciiTheme="minorHAnsi" w:eastAsia="Times New Roman" w:hAnsiTheme="minorHAnsi"/>
          <w:sz w:val="22"/>
          <w:szCs w:val="22"/>
        </w:rPr>
      </w:pPr>
    </w:p>
    <w:p w:rsidR="002C7C36" w:rsidRDefault="002C7C36" w:rsidP="002C7C36">
      <w:pPr>
        <w:rPr>
          <w:rFonts w:asciiTheme="minorHAnsi" w:eastAsia="Times New Roman" w:hAnsiTheme="minorHAnsi"/>
          <w:sz w:val="22"/>
          <w:szCs w:val="22"/>
        </w:rPr>
      </w:pPr>
    </w:p>
    <w:p w:rsidR="002C7C36" w:rsidRDefault="002C7C36" w:rsidP="002C7C36">
      <w:pPr>
        <w:rPr>
          <w:rFonts w:asciiTheme="minorHAnsi" w:eastAsia="Times New Roman" w:hAnsiTheme="minorHAnsi"/>
          <w:sz w:val="22"/>
          <w:szCs w:val="22"/>
        </w:rPr>
      </w:pPr>
    </w:p>
    <w:p w:rsidR="002C7C36" w:rsidRDefault="002C7C36" w:rsidP="002C7C36">
      <w:pPr>
        <w:rPr>
          <w:rFonts w:asciiTheme="minorHAnsi" w:eastAsia="Times New Roman" w:hAnsiTheme="minorHAnsi"/>
          <w:sz w:val="22"/>
          <w:szCs w:val="22"/>
        </w:rPr>
      </w:pPr>
    </w:p>
    <w:p w:rsidR="002C7C36" w:rsidRDefault="002C7C36" w:rsidP="002C7C36">
      <w:pPr>
        <w:rPr>
          <w:rFonts w:asciiTheme="minorHAnsi" w:eastAsia="Times New Roman" w:hAnsiTheme="minorHAnsi"/>
          <w:sz w:val="22"/>
          <w:szCs w:val="22"/>
        </w:rPr>
      </w:pPr>
    </w:p>
    <w:p w:rsidR="002C7C36" w:rsidRPr="009646B2" w:rsidRDefault="00806CA2" w:rsidP="002C7C36">
      <w:pPr>
        <w:rPr>
          <w:rFonts w:ascii="Calibri" w:hAnsi="Calibri"/>
          <w:b/>
          <w:bCs/>
          <w:sz w:val="22"/>
          <w:szCs w:val="22"/>
        </w:rPr>
      </w:pPr>
      <w:r w:rsidRPr="009646B2">
        <w:rPr>
          <w:rFonts w:asciiTheme="minorHAnsi" w:eastAsia="Times New Roman" w:hAnsiTheme="minorHAnsi"/>
          <w:sz w:val="22"/>
          <w:szCs w:val="22"/>
        </w:rPr>
        <w:lastRenderedPageBreak/>
        <w:t>12.</w:t>
      </w:r>
      <w:r w:rsidR="004F008D" w:rsidRPr="009646B2">
        <w:rPr>
          <w:rFonts w:asciiTheme="minorHAnsi" w:eastAsia="Times New Roman" w:hAnsiTheme="minorHAnsi"/>
          <w:sz w:val="22"/>
          <w:szCs w:val="22"/>
        </w:rPr>
        <w:t>00</w:t>
      </w:r>
      <w:r w:rsidRPr="009646B2">
        <w:rPr>
          <w:rFonts w:asciiTheme="minorHAnsi" w:eastAsia="Times New Roman" w:hAnsiTheme="minorHAnsi"/>
          <w:sz w:val="22"/>
          <w:szCs w:val="22"/>
        </w:rPr>
        <w:t xml:space="preserve"> uur</w:t>
      </w:r>
      <w:r w:rsidRPr="009646B2">
        <w:rPr>
          <w:rFonts w:asciiTheme="minorHAnsi" w:eastAsia="Times New Roman" w:hAnsiTheme="minorHAnsi"/>
          <w:sz w:val="22"/>
          <w:szCs w:val="22"/>
        </w:rPr>
        <w:tab/>
      </w:r>
      <w:r w:rsidR="002C7C36" w:rsidRPr="009646B2">
        <w:rPr>
          <w:rFonts w:ascii="Calibri" w:hAnsi="Calibri"/>
          <w:b/>
          <w:bCs/>
          <w:color w:val="0070C0"/>
          <w:sz w:val="22"/>
          <w:szCs w:val="22"/>
        </w:rPr>
        <w:t xml:space="preserve">Juridische kaders </w:t>
      </w:r>
      <w:proofErr w:type="spellStart"/>
      <w:r w:rsidR="002C7C36" w:rsidRPr="009646B2">
        <w:rPr>
          <w:rFonts w:ascii="Calibri" w:hAnsi="Calibri"/>
          <w:b/>
          <w:bCs/>
          <w:color w:val="0070C0"/>
          <w:sz w:val="22"/>
          <w:szCs w:val="22"/>
        </w:rPr>
        <w:t>zorgmijden</w:t>
      </w:r>
      <w:proofErr w:type="spellEnd"/>
      <w:r w:rsidR="002C7C36" w:rsidRPr="009646B2">
        <w:rPr>
          <w:rFonts w:ascii="Calibri" w:hAnsi="Calibri"/>
          <w:b/>
          <w:bCs/>
          <w:color w:val="0070C0"/>
          <w:sz w:val="22"/>
          <w:szCs w:val="22"/>
        </w:rPr>
        <w:t xml:space="preserve"> in het sociaal domein</w:t>
      </w:r>
    </w:p>
    <w:p w:rsidR="002C7C36" w:rsidRPr="00316957" w:rsidRDefault="002C7C36" w:rsidP="002C7C36">
      <w:pPr>
        <w:ind w:left="1416"/>
        <w:rPr>
          <w:rFonts w:ascii="Calibri" w:hAnsi="Calibri"/>
          <w:sz w:val="22"/>
          <w:szCs w:val="22"/>
        </w:rPr>
      </w:pPr>
      <w:r w:rsidRPr="009646B2">
        <w:rPr>
          <w:rFonts w:ascii="Calibri" w:hAnsi="Calibri"/>
          <w:sz w:val="22"/>
          <w:szCs w:val="22"/>
        </w:rPr>
        <w:t>Over de term ‘</w:t>
      </w:r>
      <w:proofErr w:type="spellStart"/>
      <w:r w:rsidRPr="009646B2">
        <w:rPr>
          <w:rFonts w:ascii="Calibri" w:hAnsi="Calibri"/>
          <w:sz w:val="22"/>
          <w:szCs w:val="22"/>
        </w:rPr>
        <w:t>zorgmijder</w:t>
      </w:r>
      <w:proofErr w:type="spellEnd"/>
      <w:r w:rsidRPr="009646B2">
        <w:rPr>
          <w:rFonts w:ascii="Calibri" w:hAnsi="Calibri"/>
          <w:sz w:val="22"/>
          <w:szCs w:val="22"/>
        </w:rPr>
        <w:t xml:space="preserve">’ is juridisch niets vastgelegd. Echter, bij </w:t>
      </w:r>
      <w:proofErr w:type="spellStart"/>
      <w:r w:rsidRPr="009646B2">
        <w:rPr>
          <w:rFonts w:ascii="Calibri" w:hAnsi="Calibri"/>
          <w:sz w:val="22"/>
          <w:szCs w:val="22"/>
        </w:rPr>
        <w:t>zorgmijdend</w:t>
      </w:r>
      <w:proofErr w:type="spellEnd"/>
      <w:r w:rsidRPr="009646B2">
        <w:rPr>
          <w:rFonts w:ascii="Calibri" w:hAnsi="Calibri"/>
          <w:sz w:val="22"/>
          <w:szCs w:val="22"/>
        </w:rPr>
        <w:t xml:space="preserve"> gedrag </w:t>
      </w:r>
      <w:r w:rsidRPr="00316957">
        <w:rPr>
          <w:rFonts w:ascii="Calibri" w:hAnsi="Calibri"/>
          <w:sz w:val="22"/>
          <w:szCs w:val="22"/>
        </w:rPr>
        <w:t>is er vaak sprake van ‘multiproblematiek’. Denk daarbij aan dementie, een verstandelijke beperking of psychische problemen.</w:t>
      </w:r>
    </w:p>
    <w:p w:rsidR="0036458D" w:rsidRPr="00316957" w:rsidRDefault="002C7C36" w:rsidP="002C7C36">
      <w:pPr>
        <w:ind w:left="1416"/>
        <w:rPr>
          <w:rFonts w:asciiTheme="minorHAnsi" w:eastAsia="Times New Roman" w:hAnsiTheme="minorHAnsi"/>
          <w:sz w:val="22"/>
          <w:szCs w:val="22"/>
        </w:rPr>
      </w:pPr>
      <w:r w:rsidRPr="00316957">
        <w:rPr>
          <w:rFonts w:ascii="Calibri" w:hAnsi="Calibri"/>
          <w:sz w:val="22"/>
          <w:szCs w:val="22"/>
        </w:rPr>
        <w:t>Brenda Frederiks vertelt je met welke juridische kaders je te maken hebt, wat je hiervan moet weten én wat de komst van de nieuwe wetten Wet Verplichte GGZ en Wet Zorg en Dwang voor jouw praktijk gaan betekenen.</w:t>
      </w:r>
    </w:p>
    <w:p w:rsidR="00DB2845" w:rsidRPr="002C7C36" w:rsidRDefault="002C7C36" w:rsidP="002C7C36">
      <w:pPr>
        <w:ind w:left="1416"/>
        <w:rPr>
          <w:rFonts w:ascii="Calibri" w:hAnsi="Calibri"/>
          <w:i/>
          <w:sz w:val="22"/>
          <w:szCs w:val="22"/>
        </w:rPr>
      </w:pPr>
      <w:r w:rsidRPr="00316957">
        <w:rPr>
          <w:rFonts w:ascii="Calibri" w:hAnsi="Calibri"/>
          <w:i/>
          <w:sz w:val="22"/>
          <w:szCs w:val="22"/>
        </w:rPr>
        <w:t xml:space="preserve">Brenda Frederiks, </w:t>
      </w:r>
      <w:r w:rsidRPr="00316957">
        <w:rPr>
          <w:rFonts w:ascii="Calibri" w:hAnsi="Calibri"/>
          <w:i/>
          <w:sz w:val="22"/>
          <w:szCs w:val="22"/>
          <w:lang w:eastAsia="en-US"/>
        </w:rPr>
        <w:t xml:space="preserve">gezondheidsrechtjurist en  universitair docent gezondheidsrecht </w:t>
      </w:r>
      <w:proofErr w:type="spellStart"/>
      <w:r w:rsidRPr="00316957">
        <w:rPr>
          <w:rFonts w:ascii="Calibri" w:hAnsi="Calibri"/>
          <w:i/>
          <w:sz w:val="22"/>
          <w:szCs w:val="22"/>
          <w:lang w:eastAsia="en-US"/>
        </w:rPr>
        <w:t>VUmc</w:t>
      </w:r>
      <w:proofErr w:type="spellEnd"/>
    </w:p>
    <w:p w:rsidR="002C7C36" w:rsidRDefault="002C7C36" w:rsidP="002C7C36">
      <w:pPr>
        <w:ind w:left="708" w:firstLine="708"/>
        <w:rPr>
          <w:rFonts w:asciiTheme="minorHAnsi" w:eastAsia="Times New Roman" w:hAnsiTheme="minorHAnsi"/>
          <w:sz w:val="22"/>
          <w:szCs w:val="22"/>
        </w:rPr>
      </w:pPr>
    </w:p>
    <w:p w:rsidR="00806CA2" w:rsidRPr="00493E58" w:rsidRDefault="00E41A32" w:rsidP="00724C35">
      <w:pPr>
        <w:rPr>
          <w:rFonts w:asciiTheme="minorHAnsi" w:eastAsia="Times New Roman" w:hAnsiTheme="minorHAnsi"/>
          <w:sz w:val="22"/>
          <w:szCs w:val="22"/>
        </w:rPr>
      </w:pPr>
      <w:r w:rsidRPr="00493E58">
        <w:rPr>
          <w:rFonts w:asciiTheme="minorHAnsi" w:eastAsia="Times New Roman" w:hAnsiTheme="minorHAnsi"/>
          <w:sz w:val="22"/>
          <w:szCs w:val="22"/>
        </w:rPr>
        <w:t>1</w:t>
      </w:r>
      <w:r w:rsidR="004F008D" w:rsidRPr="00493E58">
        <w:rPr>
          <w:rFonts w:asciiTheme="minorHAnsi" w:eastAsia="Times New Roman" w:hAnsiTheme="minorHAnsi"/>
          <w:sz w:val="22"/>
          <w:szCs w:val="22"/>
        </w:rPr>
        <w:t>2</w:t>
      </w:r>
      <w:r w:rsidRPr="00493E58">
        <w:rPr>
          <w:rFonts w:asciiTheme="minorHAnsi" w:eastAsia="Times New Roman" w:hAnsiTheme="minorHAnsi"/>
          <w:sz w:val="22"/>
          <w:szCs w:val="22"/>
        </w:rPr>
        <w:t>.</w:t>
      </w:r>
      <w:r w:rsidR="004F008D" w:rsidRPr="00493E58">
        <w:rPr>
          <w:rFonts w:asciiTheme="minorHAnsi" w:eastAsia="Times New Roman" w:hAnsiTheme="minorHAnsi"/>
          <w:sz w:val="22"/>
          <w:szCs w:val="22"/>
        </w:rPr>
        <w:t>45</w:t>
      </w:r>
      <w:r w:rsidRPr="00493E58">
        <w:rPr>
          <w:rFonts w:asciiTheme="minorHAnsi" w:eastAsia="Times New Roman" w:hAnsiTheme="minorHAnsi"/>
          <w:sz w:val="22"/>
          <w:szCs w:val="22"/>
        </w:rPr>
        <w:t xml:space="preserve"> uur</w:t>
      </w:r>
      <w:r w:rsidRPr="00493E58">
        <w:rPr>
          <w:rFonts w:asciiTheme="minorHAnsi" w:eastAsia="Times New Roman" w:hAnsiTheme="minorHAnsi"/>
          <w:sz w:val="22"/>
          <w:szCs w:val="22"/>
        </w:rPr>
        <w:tab/>
      </w:r>
      <w:r w:rsidR="00724C35" w:rsidRPr="00493E58">
        <w:rPr>
          <w:rFonts w:asciiTheme="minorHAnsi" w:eastAsia="Times New Roman" w:hAnsiTheme="minorHAnsi"/>
          <w:b/>
          <w:color w:val="0070C0"/>
          <w:sz w:val="22"/>
          <w:szCs w:val="22"/>
        </w:rPr>
        <w:t>Lunchpauze</w:t>
      </w:r>
    </w:p>
    <w:p w:rsidR="00806CA2" w:rsidRPr="00493E58" w:rsidRDefault="00806CA2" w:rsidP="00DD78D4">
      <w:pPr>
        <w:rPr>
          <w:rFonts w:asciiTheme="minorHAnsi" w:eastAsia="Times New Roman" w:hAnsiTheme="minorHAnsi"/>
          <w:sz w:val="22"/>
          <w:szCs w:val="22"/>
        </w:rPr>
      </w:pPr>
    </w:p>
    <w:p w:rsidR="00806CA2" w:rsidRPr="00493E58" w:rsidRDefault="00806CA2" w:rsidP="00DD78D4">
      <w:pPr>
        <w:rPr>
          <w:rFonts w:asciiTheme="minorHAnsi" w:eastAsia="Times New Roman" w:hAnsiTheme="minorHAnsi"/>
          <w:sz w:val="22"/>
          <w:szCs w:val="22"/>
        </w:rPr>
      </w:pPr>
      <w:r w:rsidRPr="00493E58">
        <w:rPr>
          <w:rFonts w:asciiTheme="minorHAnsi" w:eastAsia="Times New Roman" w:hAnsiTheme="minorHAnsi"/>
          <w:sz w:val="22"/>
          <w:szCs w:val="22"/>
        </w:rPr>
        <w:t>1</w:t>
      </w:r>
      <w:r w:rsidR="004F008D" w:rsidRPr="00493E58">
        <w:rPr>
          <w:rFonts w:asciiTheme="minorHAnsi" w:eastAsia="Times New Roman" w:hAnsiTheme="minorHAnsi"/>
          <w:sz w:val="22"/>
          <w:szCs w:val="22"/>
        </w:rPr>
        <w:t>3</w:t>
      </w:r>
      <w:r w:rsidRPr="00493E58">
        <w:rPr>
          <w:rFonts w:asciiTheme="minorHAnsi" w:eastAsia="Times New Roman" w:hAnsiTheme="minorHAnsi"/>
          <w:sz w:val="22"/>
          <w:szCs w:val="22"/>
        </w:rPr>
        <w:t>.</w:t>
      </w:r>
      <w:r w:rsidR="004F008D" w:rsidRPr="00493E58">
        <w:rPr>
          <w:rFonts w:asciiTheme="minorHAnsi" w:eastAsia="Times New Roman" w:hAnsiTheme="minorHAnsi"/>
          <w:sz w:val="22"/>
          <w:szCs w:val="22"/>
        </w:rPr>
        <w:t>45</w:t>
      </w:r>
      <w:r w:rsidRPr="00493E58">
        <w:rPr>
          <w:rFonts w:asciiTheme="minorHAnsi" w:eastAsia="Times New Roman" w:hAnsiTheme="minorHAnsi"/>
          <w:sz w:val="22"/>
          <w:szCs w:val="22"/>
        </w:rPr>
        <w:t xml:space="preserve"> uur </w:t>
      </w:r>
      <w:r w:rsidRPr="00493E58">
        <w:rPr>
          <w:rFonts w:asciiTheme="minorHAnsi" w:eastAsia="Times New Roman" w:hAnsiTheme="minorHAnsi"/>
          <w:sz w:val="22"/>
          <w:szCs w:val="22"/>
        </w:rPr>
        <w:tab/>
      </w:r>
      <w:r w:rsidRPr="00493E58">
        <w:rPr>
          <w:rFonts w:asciiTheme="minorHAnsi" w:eastAsia="Times New Roman" w:hAnsiTheme="minorHAnsi"/>
          <w:b/>
          <w:color w:val="0070C0"/>
          <w:sz w:val="22"/>
          <w:szCs w:val="22"/>
        </w:rPr>
        <w:t>Keuzesessie ronde: Praktijken rondom zorgmijders</w:t>
      </w:r>
      <w:r w:rsidRPr="00493E58">
        <w:rPr>
          <w:rFonts w:asciiTheme="minorHAnsi" w:eastAsia="Times New Roman" w:hAnsiTheme="minorHAnsi"/>
          <w:color w:val="0070C0"/>
          <w:sz w:val="22"/>
          <w:szCs w:val="22"/>
        </w:rPr>
        <w:t xml:space="preserve"> </w:t>
      </w:r>
    </w:p>
    <w:p w:rsidR="00D61C8C" w:rsidRPr="00D61C8C" w:rsidRDefault="00D61C8C" w:rsidP="00F22265">
      <w:pPr>
        <w:ind w:left="1416"/>
        <w:rPr>
          <w:rFonts w:asciiTheme="minorHAnsi" w:hAnsiTheme="minorHAnsi" w:cs="Arial"/>
          <w:color w:val="222222"/>
          <w:sz w:val="22"/>
          <w:szCs w:val="22"/>
          <w:shd w:val="clear" w:color="auto" w:fill="FFFFFF"/>
        </w:rPr>
      </w:pPr>
    </w:p>
    <w:p w:rsidR="00D61C8C" w:rsidRPr="009646B2" w:rsidRDefault="00FA14BC" w:rsidP="00D61C8C">
      <w:pPr>
        <w:autoSpaceDE w:val="0"/>
        <w:autoSpaceDN w:val="0"/>
        <w:adjustRightInd w:val="0"/>
        <w:ind w:firstLine="708"/>
        <w:rPr>
          <w:rFonts w:asciiTheme="minorHAnsi" w:hAnsiTheme="minorHAnsi" w:cs="Arial"/>
          <w:b/>
          <w:color w:val="0070C0"/>
          <w:sz w:val="22"/>
          <w:szCs w:val="22"/>
          <w:shd w:val="clear" w:color="auto" w:fill="FFFFFF"/>
        </w:rPr>
      </w:pPr>
      <w:r w:rsidRPr="009646B2">
        <w:rPr>
          <w:rFonts w:asciiTheme="minorHAnsi" w:hAnsiTheme="minorHAnsi" w:cs="Arial"/>
          <w:b/>
          <w:color w:val="0070C0"/>
          <w:sz w:val="22"/>
          <w:szCs w:val="22"/>
          <w:shd w:val="clear" w:color="auto" w:fill="FFFFFF"/>
        </w:rPr>
        <w:t>1</w:t>
      </w:r>
      <w:r w:rsidR="00D61C8C" w:rsidRPr="009646B2">
        <w:rPr>
          <w:rFonts w:asciiTheme="minorHAnsi" w:hAnsiTheme="minorHAnsi" w:cs="Arial"/>
          <w:b/>
          <w:color w:val="0070C0"/>
          <w:sz w:val="22"/>
          <w:szCs w:val="22"/>
          <w:shd w:val="clear" w:color="auto" w:fill="FFFFFF"/>
        </w:rPr>
        <w:tab/>
        <w:t>Vangnet Openbare Geestelijke Gezondheidszorg (OGGZ)</w:t>
      </w:r>
    </w:p>
    <w:p w:rsidR="00D61C8C" w:rsidRPr="00427CA8" w:rsidRDefault="00D61C8C" w:rsidP="00D61C8C">
      <w:pPr>
        <w:ind w:left="1416"/>
        <w:rPr>
          <w:rFonts w:asciiTheme="minorHAnsi" w:hAnsiTheme="minorHAnsi" w:cs="Arial"/>
          <w:color w:val="222222"/>
          <w:sz w:val="22"/>
          <w:szCs w:val="22"/>
          <w:shd w:val="clear" w:color="auto" w:fill="FFFFFF"/>
        </w:rPr>
      </w:pPr>
      <w:r w:rsidRPr="009646B2">
        <w:rPr>
          <w:rStyle w:val="A0"/>
          <w:rFonts w:asciiTheme="minorHAnsi" w:hAnsiTheme="minorHAnsi"/>
          <w:sz w:val="22"/>
          <w:szCs w:val="22"/>
        </w:rPr>
        <w:t xml:space="preserve">Voor de gemeenten in de regio’s Westelijke Mijnstreek en Zuidelijk Zuid-Limburg vervult GGD Zuid Limburg een aantal taken binnen de Openbare Geestelijke Gezondheidszorg. Vangnet OGGZ fungeert als meldpunt waar zowel burgers als instanties mensen kunnen aanmelden. </w:t>
      </w:r>
      <w:r w:rsidR="00427CA8" w:rsidRPr="009646B2">
        <w:rPr>
          <w:rStyle w:val="A0"/>
          <w:rFonts w:asciiTheme="minorHAnsi" w:hAnsiTheme="minorHAnsi"/>
          <w:sz w:val="22"/>
          <w:szCs w:val="22"/>
        </w:rPr>
        <w:t xml:space="preserve">Vangnet OGGZ heeft in 2018 nog meer willen inzetten op signalering en </w:t>
      </w:r>
      <w:proofErr w:type="spellStart"/>
      <w:r w:rsidR="00427CA8" w:rsidRPr="009646B2">
        <w:rPr>
          <w:rStyle w:val="A0"/>
          <w:rFonts w:asciiTheme="minorHAnsi" w:hAnsiTheme="minorHAnsi"/>
          <w:sz w:val="22"/>
          <w:szCs w:val="22"/>
        </w:rPr>
        <w:t>vroeginterventie</w:t>
      </w:r>
      <w:proofErr w:type="spellEnd"/>
      <w:r w:rsidR="00427CA8" w:rsidRPr="009646B2">
        <w:rPr>
          <w:rStyle w:val="A0"/>
          <w:rFonts w:asciiTheme="minorHAnsi" w:hAnsiTheme="minorHAnsi"/>
          <w:sz w:val="22"/>
          <w:szCs w:val="22"/>
        </w:rPr>
        <w:t>. Daarvoor is het nodig om snel te kunnen handelen, korte lijnen te hebben met bijvoorbeeld wijkagenten en medewerkers van woningbouwverenigingen en gemakkelijk bereikbaar te zijn voor burgers.</w:t>
      </w:r>
      <w:r w:rsidR="00F5702B" w:rsidRPr="009646B2">
        <w:rPr>
          <w:rStyle w:val="A0"/>
          <w:rFonts w:asciiTheme="minorHAnsi" w:hAnsiTheme="minorHAnsi"/>
          <w:sz w:val="22"/>
          <w:szCs w:val="22"/>
        </w:rPr>
        <w:t xml:space="preserve"> Hoe brengen zij dit in de praktijk?</w:t>
      </w:r>
    </w:p>
    <w:p w:rsidR="00D61C8C" w:rsidRDefault="00D61C8C" w:rsidP="00F22265">
      <w:pPr>
        <w:ind w:left="1416"/>
        <w:rPr>
          <w:rFonts w:asciiTheme="minorHAnsi" w:hAnsiTheme="minorHAnsi" w:cs="Arial"/>
          <w:color w:val="222222"/>
          <w:sz w:val="22"/>
          <w:szCs w:val="22"/>
          <w:shd w:val="clear" w:color="auto" w:fill="FFFFFF"/>
        </w:rPr>
      </w:pPr>
      <w:proofErr w:type="spellStart"/>
      <w:r>
        <w:rPr>
          <w:rFonts w:asciiTheme="minorHAnsi" w:hAnsiTheme="minorHAnsi" w:cs="Arial"/>
          <w:i/>
          <w:color w:val="222222"/>
          <w:sz w:val="22"/>
          <w:szCs w:val="22"/>
          <w:shd w:val="clear" w:color="auto" w:fill="FFFFFF"/>
        </w:rPr>
        <w:t>Chrissy</w:t>
      </w:r>
      <w:proofErr w:type="spellEnd"/>
      <w:r>
        <w:rPr>
          <w:rFonts w:asciiTheme="minorHAnsi" w:hAnsiTheme="minorHAnsi" w:cs="Arial"/>
          <w:i/>
          <w:color w:val="222222"/>
          <w:sz w:val="22"/>
          <w:szCs w:val="22"/>
          <w:shd w:val="clear" w:color="auto" w:fill="FFFFFF"/>
        </w:rPr>
        <w:t xml:space="preserve"> Knarren, coördinator Vangnet OGGZ</w:t>
      </w:r>
    </w:p>
    <w:p w:rsidR="004E7D94" w:rsidRPr="00DB2845" w:rsidRDefault="004E7D94" w:rsidP="00972CDF">
      <w:pPr>
        <w:ind w:firstLine="708"/>
        <w:rPr>
          <w:rFonts w:asciiTheme="minorHAnsi" w:eastAsia="Times New Roman" w:hAnsiTheme="minorHAnsi"/>
          <w:color w:val="0070C0"/>
          <w:sz w:val="22"/>
          <w:szCs w:val="22"/>
        </w:rPr>
      </w:pPr>
    </w:p>
    <w:p w:rsidR="00427CA8" w:rsidRPr="009646B2" w:rsidRDefault="00FA14BC" w:rsidP="00427CA8">
      <w:pPr>
        <w:ind w:firstLine="708"/>
        <w:rPr>
          <w:rFonts w:asciiTheme="minorHAnsi" w:eastAsia="Times New Roman" w:hAnsiTheme="minorHAnsi"/>
          <w:b/>
          <w:color w:val="0070C0"/>
          <w:sz w:val="22"/>
          <w:szCs w:val="22"/>
        </w:rPr>
      </w:pPr>
      <w:r w:rsidRPr="009646B2">
        <w:rPr>
          <w:rFonts w:asciiTheme="minorHAnsi" w:eastAsia="Times New Roman" w:hAnsiTheme="minorHAnsi"/>
          <w:b/>
          <w:color w:val="0070C0"/>
          <w:sz w:val="22"/>
          <w:szCs w:val="22"/>
        </w:rPr>
        <w:t>2</w:t>
      </w:r>
      <w:r w:rsidR="006B6DD4" w:rsidRPr="009646B2">
        <w:rPr>
          <w:rFonts w:asciiTheme="minorHAnsi" w:eastAsia="Times New Roman" w:hAnsiTheme="minorHAnsi"/>
          <w:b/>
          <w:color w:val="0070C0"/>
          <w:sz w:val="22"/>
          <w:szCs w:val="22"/>
        </w:rPr>
        <w:tab/>
      </w:r>
      <w:r w:rsidR="00427CA8" w:rsidRPr="009646B2">
        <w:rPr>
          <w:rFonts w:asciiTheme="minorHAnsi" w:eastAsia="Times New Roman" w:hAnsiTheme="minorHAnsi"/>
          <w:b/>
          <w:color w:val="0070C0"/>
          <w:sz w:val="22"/>
          <w:szCs w:val="22"/>
        </w:rPr>
        <w:t xml:space="preserve">De oudere </w:t>
      </w:r>
      <w:proofErr w:type="spellStart"/>
      <w:r w:rsidR="00427CA8" w:rsidRPr="009646B2">
        <w:rPr>
          <w:rFonts w:asciiTheme="minorHAnsi" w:eastAsia="Times New Roman" w:hAnsiTheme="minorHAnsi"/>
          <w:b/>
          <w:color w:val="0070C0"/>
          <w:sz w:val="22"/>
          <w:szCs w:val="22"/>
        </w:rPr>
        <w:t>zorgmijder</w:t>
      </w:r>
      <w:proofErr w:type="spellEnd"/>
    </w:p>
    <w:p w:rsidR="00427CA8" w:rsidRPr="00493E58" w:rsidRDefault="00427CA8" w:rsidP="00427CA8">
      <w:pPr>
        <w:ind w:left="1416"/>
        <w:rPr>
          <w:rFonts w:asciiTheme="minorHAnsi" w:hAnsiTheme="minorHAnsi" w:cs="Arial"/>
          <w:sz w:val="22"/>
          <w:szCs w:val="22"/>
          <w:shd w:val="clear" w:color="auto" w:fill="FFFFFF"/>
        </w:rPr>
      </w:pPr>
      <w:r w:rsidRPr="009646B2">
        <w:rPr>
          <w:rFonts w:asciiTheme="minorHAnsi" w:hAnsiTheme="minorHAnsi"/>
          <w:sz w:val="22"/>
          <w:szCs w:val="22"/>
        </w:rPr>
        <w:t>Een kwetsbare doelgroep bij zorgmijders zijn ouderen, met name nu zij steeds langer thuis wonen. Bij ouderen gaat het vaak om (zelf)verwaarlozing en bij mensen met dementie gaat het om schaamte en gebrek aan inzicht bij zichzelf en haar/zijn omgeving. Hoe om te gaan met deze specifieke doelgroep?</w:t>
      </w:r>
    </w:p>
    <w:p w:rsidR="00427CA8" w:rsidRDefault="00427CA8" w:rsidP="00427CA8">
      <w:pPr>
        <w:ind w:left="1410" w:firstLine="6"/>
        <w:rPr>
          <w:rFonts w:asciiTheme="minorHAnsi" w:hAnsiTheme="minorHAnsi" w:cs="Arial"/>
          <w:i/>
          <w:sz w:val="22"/>
          <w:szCs w:val="22"/>
          <w:shd w:val="clear" w:color="auto" w:fill="FFFFFF"/>
        </w:rPr>
      </w:pPr>
      <w:r w:rsidRPr="00427CA8">
        <w:rPr>
          <w:rStyle w:val="Nadruk"/>
          <w:rFonts w:asciiTheme="minorHAnsi" w:hAnsiTheme="minorHAnsi" w:cs="Arial"/>
          <w:bCs/>
          <w:iCs w:val="0"/>
          <w:sz w:val="22"/>
          <w:szCs w:val="22"/>
          <w:shd w:val="clear" w:color="auto" w:fill="FFFFFF"/>
        </w:rPr>
        <w:t>Trudy Jacobs</w:t>
      </w:r>
      <w:r>
        <w:rPr>
          <w:rStyle w:val="Nadruk"/>
          <w:rFonts w:asciiTheme="minorHAnsi" w:hAnsiTheme="minorHAnsi" w:cs="Arial"/>
          <w:bCs/>
          <w:iCs w:val="0"/>
          <w:sz w:val="22"/>
          <w:szCs w:val="22"/>
          <w:shd w:val="clear" w:color="auto" w:fill="FFFFFF"/>
        </w:rPr>
        <w:t xml:space="preserve">, </w:t>
      </w:r>
      <w:r w:rsidRPr="00493E58">
        <w:rPr>
          <w:rFonts w:asciiTheme="minorHAnsi" w:hAnsiTheme="minorHAnsi" w:cs="Arial"/>
          <w:i/>
          <w:sz w:val="22"/>
          <w:szCs w:val="22"/>
          <w:shd w:val="clear" w:color="auto" w:fill="FFFFFF"/>
        </w:rPr>
        <w:t xml:space="preserve"> Sociaal Psychiatrisch Verpleegkundige. Geriatrie </w:t>
      </w:r>
      <w:proofErr w:type="spellStart"/>
      <w:r w:rsidRPr="00493E58">
        <w:rPr>
          <w:rFonts w:asciiTheme="minorHAnsi" w:hAnsiTheme="minorHAnsi" w:cs="Arial"/>
          <w:i/>
          <w:sz w:val="22"/>
          <w:szCs w:val="22"/>
          <w:shd w:val="clear" w:color="auto" w:fill="FFFFFF"/>
        </w:rPr>
        <w:t>Radb</w:t>
      </w:r>
      <w:r>
        <w:rPr>
          <w:rFonts w:asciiTheme="minorHAnsi" w:hAnsiTheme="minorHAnsi" w:cs="Arial"/>
          <w:i/>
          <w:sz w:val="22"/>
          <w:szCs w:val="22"/>
          <w:shd w:val="clear" w:color="auto" w:fill="FFFFFF"/>
        </w:rPr>
        <w:t>oudumc</w:t>
      </w:r>
      <w:proofErr w:type="spellEnd"/>
      <w:r>
        <w:rPr>
          <w:rFonts w:asciiTheme="minorHAnsi" w:hAnsiTheme="minorHAnsi" w:cs="Arial"/>
          <w:i/>
          <w:sz w:val="22"/>
          <w:szCs w:val="22"/>
          <w:shd w:val="clear" w:color="auto" w:fill="FFFFFF"/>
        </w:rPr>
        <w:t xml:space="preserve"> </w:t>
      </w:r>
    </w:p>
    <w:p w:rsidR="00427CA8" w:rsidRDefault="00427CA8" w:rsidP="00427CA8">
      <w:pPr>
        <w:ind w:left="1410" w:firstLine="6"/>
        <w:rPr>
          <w:rFonts w:asciiTheme="minorHAnsi" w:hAnsiTheme="minorHAnsi" w:cs="Arial"/>
          <w:i/>
          <w:sz w:val="22"/>
          <w:szCs w:val="22"/>
          <w:shd w:val="clear" w:color="auto" w:fill="FFFFFF"/>
        </w:rPr>
      </w:pPr>
    </w:p>
    <w:p w:rsidR="00FA14BC" w:rsidRPr="009646B2" w:rsidRDefault="00FA14BC" w:rsidP="00427CA8">
      <w:pPr>
        <w:ind w:firstLine="708"/>
        <w:rPr>
          <w:rFonts w:asciiTheme="minorHAnsi" w:eastAsia="Times New Roman" w:hAnsiTheme="minorHAnsi"/>
          <w:b/>
          <w:color w:val="0070C0"/>
          <w:sz w:val="22"/>
          <w:szCs w:val="22"/>
        </w:rPr>
      </w:pPr>
      <w:r w:rsidRPr="009646B2">
        <w:rPr>
          <w:rFonts w:asciiTheme="minorHAnsi" w:eastAsia="Times New Roman" w:hAnsiTheme="minorHAnsi"/>
          <w:b/>
          <w:color w:val="0070C0"/>
          <w:sz w:val="22"/>
          <w:szCs w:val="22"/>
        </w:rPr>
        <w:t>3</w:t>
      </w:r>
      <w:r w:rsidRPr="009646B2">
        <w:rPr>
          <w:rFonts w:asciiTheme="minorHAnsi" w:eastAsia="Times New Roman" w:hAnsiTheme="minorHAnsi"/>
          <w:b/>
          <w:color w:val="0070C0"/>
          <w:sz w:val="22"/>
          <w:szCs w:val="22"/>
        </w:rPr>
        <w:tab/>
        <w:t xml:space="preserve">De jonge </w:t>
      </w:r>
      <w:proofErr w:type="spellStart"/>
      <w:r w:rsidRPr="009646B2">
        <w:rPr>
          <w:rFonts w:asciiTheme="minorHAnsi" w:eastAsia="Times New Roman" w:hAnsiTheme="minorHAnsi"/>
          <w:b/>
          <w:color w:val="0070C0"/>
          <w:sz w:val="22"/>
          <w:szCs w:val="22"/>
        </w:rPr>
        <w:t>zorgmijder</w:t>
      </w:r>
      <w:proofErr w:type="spellEnd"/>
    </w:p>
    <w:p w:rsidR="00FA14BC" w:rsidRPr="00E657C3" w:rsidRDefault="00E657C3" w:rsidP="00427CA8">
      <w:pPr>
        <w:ind w:firstLine="708"/>
        <w:rPr>
          <w:rFonts w:asciiTheme="minorHAnsi" w:eastAsia="Times New Roman" w:hAnsiTheme="minorHAnsi"/>
          <w:i/>
          <w:sz w:val="22"/>
          <w:szCs w:val="22"/>
        </w:rPr>
      </w:pPr>
      <w:r w:rsidRPr="009646B2">
        <w:rPr>
          <w:rFonts w:asciiTheme="minorHAnsi" w:eastAsia="Times New Roman" w:hAnsiTheme="minorHAnsi"/>
          <w:i/>
          <w:sz w:val="22"/>
          <w:szCs w:val="22"/>
        </w:rPr>
        <w:tab/>
        <w:t>Namens Stichting Zwerfjongeren</w:t>
      </w:r>
    </w:p>
    <w:p w:rsidR="006B6DD4" w:rsidRPr="00493E58" w:rsidRDefault="006B6DD4" w:rsidP="00DD78D4">
      <w:pPr>
        <w:rPr>
          <w:rFonts w:asciiTheme="minorHAnsi" w:eastAsia="Times New Roman" w:hAnsiTheme="minorHAnsi"/>
          <w:sz w:val="22"/>
          <w:szCs w:val="22"/>
        </w:rPr>
      </w:pPr>
    </w:p>
    <w:p w:rsidR="002D23A6" w:rsidRPr="009646B2" w:rsidRDefault="002D23A6" w:rsidP="002D23A6">
      <w:pPr>
        <w:ind w:left="1410" w:hanging="702"/>
        <w:rPr>
          <w:rFonts w:asciiTheme="minorHAnsi" w:hAnsiTheme="minorHAnsi"/>
          <w:sz w:val="22"/>
          <w:szCs w:val="22"/>
        </w:rPr>
      </w:pPr>
      <w:r w:rsidRPr="009646B2">
        <w:rPr>
          <w:rStyle w:val="Nadruk"/>
          <w:rFonts w:asciiTheme="minorHAnsi" w:hAnsiTheme="minorHAnsi" w:cs="Arial"/>
          <w:b/>
          <w:bCs/>
          <w:i w:val="0"/>
          <w:iCs w:val="0"/>
          <w:color w:val="0070C0"/>
          <w:sz w:val="22"/>
          <w:szCs w:val="22"/>
          <w:shd w:val="clear" w:color="auto" w:fill="FFFFFF"/>
        </w:rPr>
        <w:t>4</w:t>
      </w:r>
      <w:r w:rsidR="00FA14BC" w:rsidRPr="009646B2">
        <w:rPr>
          <w:rStyle w:val="Nadruk"/>
          <w:rFonts w:asciiTheme="minorHAnsi" w:hAnsiTheme="minorHAnsi" w:cs="Arial"/>
          <w:b/>
          <w:bCs/>
          <w:i w:val="0"/>
          <w:iCs w:val="0"/>
          <w:color w:val="0070C0"/>
          <w:sz w:val="22"/>
          <w:szCs w:val="22"/>
          <w:shd w:val="clear" w:color="auto" w:fill="FFFFFF"/>
        </w:rPr>
        <w:tab/>
      </w:r>
      <w:r w:rsidRPr="009646B2">
        <w:rPr>
          <w:rFonts w:asciiTheme="minorHAnsi" w:hAnsiTheme="minorHAnsi"/>
          <w:b/>
          <w:color w:val="0070C0"/>
          <w:sz w:val="22"/>
          <w:szCs w:val="22"/>
        </w:rPr>
        <w:t>Zorgwekkende zorgmijders met aandacht voor LVB-problematiek.</w:t>
      </w:r>
      <w:r w:rsidRPr="009646B2">
        <w:rPr>
          <w:rFonts w:asciiTheme="minorHAnsi" w:hAnsiTheme="minorHAnsi"/>
          <w:b/>
          <w:color w:val="0070C0"/>
          <w:sz w:val="22"/>
          <w:szCs w:val="22"/>
        </w:rPr>
        <w:br/>
      </w:r>
      <w:r w:rsidRPr="009646B2">
        <w:rPr>
          <w:rFonts w:asciiTheme="minorHAnsi" w:hAnsiTheme="minorHAnsi"/>
          <w:sz w:val="22"/>
          <w:szCs w:val="22"/>
        </w:rPr>
        <w:t>Binnen de sessie zal een introductie gegeven worden van Team Bemoeizorg Tilburg. Hierin zal het verleiden van zorgwekkende zorgmijders en de methodieken die  hierbij toepasbaar zijn  centraal staan. Dit met speciale aandacht voor zorgmijders met LVB-problematiek en waarom het belangrijk is deze  binnen het werken binnen bemoeizorg toe te passen. Er zal stilgestaan worden bij de omvang van deze doelgroep, het herkennen van LVB-problematiek, de verwarring en overlapping bij problemen op het gebied van psychiatrie en verslaving, tips en tricks in de benadering en de valkuilen hierbij.</w:t>
      </w:r>
      <w:r w:rsidRPr="009646B2">
        <w:rPr>
          <w:rFonts w:asciiTheme="minorHAnsi" w:hAnsiTheme="minorHAnsi"/>
          <w:sz w:val="22"/>
          <w:szCs w:val="22"/>
        </w:rPr>
        <w:br/>
        <w:t xml:space="preserve"> Kortom: Welke problemen ervaren we als werkers in de benadering van deze doelgroep en hoe vergroten we de kans contact te houden en deze mensen zo nodig door te leiden naar passende zorg?  </w:t>
      </w:r>
    </w:p>
    <w:p w:rsidR="00FA14BC" w:rsidRPr="002D23A6" w:rsidRDefault="002D23A6" w:rsidP="002D23A6">
      <w:pPr>
        <w:ind w:left="1416"/>
        <w:rPr>
          <w:rFonts w:asciiTheme="minorHAnsi" w:hAnsiTheme="minorHAnsi"/>
          <w:i/>
          <w:sz w:val="22"/>
          <w:szCs w:val="22"/>
        </w:rPr>
      </w:pPr>
      <w:r w:rsidRPr="009646B2">
        <w:rPr>
          <w:rFonts w:asciiTheme="minorHAnsi" w:hAnsiTheme="minorHAnsi"/>
          <w:i/>
          <w:sz w:val="22"/>
          <w:szCs w:val="22"/>
        </w:rPr>
        <w:t>Ingrid Langewouters, Amarant specialisatie LVB, Joke de Volder GGZ-</w:t>
      </w:r>
      <w:proofErr w:type="spellStart"/>
      <w:r w:rsidRPr="009646B2">
        <w:rPr>
          <w:rFonts w:asciiTheme="minorHAnsi" w:hAnsiTheme="minorHAnsi"/>
          <w:i/>
          <w:sz w:val="22"/>
          <w:szCs w:val="22"/>
        </w:rPr>
        <w:t>Breburg</w:t>
      </w:r>
      <w:proofErr w:type="spellEnd"/>
      <w:r w:rsidRPr="009646B2">
        <w:rPr>
          <w:rFonts w:asciiTheme="minorHAnsi" w:hAnsiTheme="minorHAnsi"/>
          <w:i/>
          <w:sz w:val="22"/>
          <w:szCs w:val="22"/>
        </w:rPr>
        <w:t xml:space="preserve"> specialisatie psychiatrie en Marcel van Boxtel, </w:t>
      </w:r>
      <w:proofErr w:type="spellStart"/>
      <w:r w:rsidRPr="009646B2">
        <w:rPr>
          <w:rFonts w:asciiTheme="minorHAnsi" w:hAnsiTheme="minorHAnsi"/>
          <w:i/>
          <w:sz w:val="22"/>
          <w:szCs w:val="22"/>
        </w:rPr>
        <w:t>Novadic-Kentron</w:t>
      </w:r>
      <w:proofErr w:type="spellEnd"/>
      <w:r w:rsidRPr="009646B2">
        <w:rPr>
          <w:rFonts w:asciiTheme="minorHAnsi" w:hAnsiTheme="minorHAnsi"/>
          <w:i/>
          <w:sz w:val="22"/>
          <w:szCs w:val="22"/>
        </w:rPr>
        <w:t xml:space="preserve"> specialisatie verslaving.</w:t>
      </w:r>
    </w:p>
    <w:p w:rsidR="00D73CEB" w:rsidRPr="00D73CEB" w:rsidRDefault="00D73CEB" w:rsidP="00972CDF">
      <w:pPr>
        <w:ind w:firstLine="708"/>
        <w:rPr>
          <w:rFonts w:asciiTheme="minorHAnsi" w:eastAsia="Times New Roman" w:hAnsiTheme="minorHAnsi"/>
          <w:b/>
          <w:sz w:val="22"/>
          <w:szCs w:val="22"/>
        </w:rPr>
      </w:pPr>
    </w:p>
    <w:p w:rsidR="00806CA2" w:rsidRPr="00493E58" w:rsidRDefault="00806CA2" w:rsidP="00DD78D4">
      <w:pPr>
        <w:rPr>
          <w:rFonts w:asciiTheme="minorHAnsi" w:eastAsia="Times New Roman" w:hAnsiTheme="minorHAnsi"/>
          <w:sz w:val="22"/>
          <w:szCs w:val="22"/>
        </w:rPr>
      </w:pPr>
      <w:r w:rsidRPr="00493E58">
        <w:rPr>
          <w:rFonts w:asciiTheme="minorHAnsi" w:eastAsia="Times New Roman" w:hAnsiTheme="minorHAnsi"/>
          <w:sz w:val="22"/>
          <w:szCs w:val="22"/>
        </w:rPr>
        <w:t>15.15 uur</w:t>
      </w:r>
      <w:r w:rsidRPr="00493E58">
        <w:rPr>
          <w:rFonts w:asciiTheme="minorHAnsi" w:eastAsia="Times New Roman" w:hAnsiTheme="minorHAnsi"/>
          <w:sz w:val="22"/>
          <w:szCs w:val="22"/>
        </w:rPr>
        <w:tab/>
      </w:r>
      <w:r w:rsidRPr="00493E58">
        <w:rPr>
          <w:rFonts w:asciiTheme="minorHAnsi" w:eastAsia="Times New Roman" w:hAnsiTheme="minorHAnsi"/>
          <w:b/>
          <w:color w:val="0070C0"/>
          <w:sz w:val="22"/>
          <w:szCs w:val="22"/>
        </w:rPr>
        <w:t>Middagpauze</w:t>
      </w:r>
    </w:p>
    <w:p w:rsidR="00806CA2" w:rsidRPr="008F16FD" w:rsidRDefault="00806CA2" w:rsidP="00DD78D4">
      <w:pPr>
        <w:rPr>
          <w:rFonts w:asciiTheme="minorHAnsi" w:eastAsia="Times New Roman" w:hAnsiTheme="minorHAnsi"/>
          <w:sz w:val="22"/>
          <w:szCs w:val="22"/>
        </w:rPr>
      </w:pPr>
    </w:p>
    <w:p w:rsidR="008F16FD" w:rsidRPr="007E6EC5" w:rsidRDefault="00806CA2" w:rsidP="008F16FD">
      <w:pPr>
        <w:rPr>
          <w:rFonts w:asciiTheme="minorHAnsi" w:eastAsia="Times New Roman" w:hAnsiTheme="minorHAnsi"/>
          <w:sz w:val="22"/>
          <w:szCs w:val="22"/>
        </w:rPr>
      </w:pPr>
      <w:r w:rsidRPr="007E6EC5">
        <w:rPr>
          <w:rFonts w:asciiTheme="minorHAnsi" w:eastAsia="Times New Roman" w:hAnsiTheme="minorHAnsi"/>
          <w:sz w:val="22"/>
          <w:szCs w:val="22"/>
        </w:rPr>
        <w:t>15.40 uur</w:t>
      </w:r>
      <w:r w:rsidRPr="007E6EC5">
        <w:rPr>
          <w:rFonts w:asciiTheme="minorHAnsi" w:eastAsia="Times New Roman" w:hAnsiTheme="minorHAnsi"/>
          <w:sz w:val="22"/>
          <w:szCs w:val="22"/>
        </w:rPr>
        <w:tab/>
      </w:r>
      <w:r w:rsidR="008F16FD" w:rsidRPr="007E6EC5">
        <w:rPr>
          <w:rFonts w:asciiTheme="minorHAnsi" w:eastAsia="Times New Roman" w:hAnsiTheme="minorHAnsi"/>
          <w:b/>
          <w:color w:val="0070C0"/>
          <w:sz w:val="22"/>
          <w:szCs w:val="22"/>
        </w:rPr>
        <w:t>Het recht om zorg te mijden</w:t>
      </w:r>
    </w:p>
    <w:p w:rsidR="008F16FD" w:rsidRPr="007E6EC5" w:rsidRDefault="008F16FD" w:rsidP="008F16FD">
      <w:pPr>
        <w:ind w:left="1416"/>
        <w:rPr>
          <w:rFonts w:asciiTheme="minorHAnsi" w:eastAsia="Times New Roman" w:hAnsiTheme="minorHAnsi"/>
          <w:sz w:val="22"/>
          <w:szCs w:val="22"/>
        </w:rPr>
      </w:pPr>
      <w:r w:rsidRPr="007E6EC5">
        <w:rPr>
          <w:rFonts w:asciiTheme="minorHAnsi" w:eastAsia="Times New Roman" w:hAnsiTheme="minorHAnsi"/>
          <w:sz w:val="22"/>
          <w:szCs w:val="22"/>
        </w:rPr>
        <w:t>‘Zolang mensen anderen niet in gevaar brengen of tot last zijn, hebben mensen recht op zelfbeschikking en zelf vorm te geven aan hun leven’. Mensen hebben het recht om zorg te mijden. Maar waar ligt precies die grens? Mogen mensen zichzelf beschadigen? Wat is ‘tot last zijn’? En waarom besluit jij als professional je er wel, of niet, mee te bemoeien? Wie geeft jou dat recht?</w:t>
      </w:r>
    </w:p>
    <w:p w:rsidR="008F16FD" w:rsidRPr="007E6EC5" w:rsidRDefault="008F16FD" w:rsidP="008F16FD">
      <w:pPr>
        <w:ind w:left="1416"/>
        <w:rPr>
          <w:rFonts w:asciiTheme="minorHAnsi" w:eastAsia="Times New Roman" w:hAnsiTheme="minorHAnsi"/>
          <w:sz w:val="22"/>
          <w:szCs w:val="22"/>
        </w:rPr>
      </w:pPr>
      <w:r w:rsidRPr="007E6EC5">
        <w:rPr>
          <w:rFonts w:asciiTheme="minorHAnsi" w:eastAsia="Times New Roman" w:hAnsiTheme="minorHAnsi"/>
          <w:sz w:val="22"/>
          <w:szCs w:val="22"/>
        </w:rPr>
        <w:t xml:space="preserve">De afsluitende bijdrage aan deze dag gaat niet over hoe je zorgmijders zorg kunt laten accepteren, maar over de ontmoeting tussen professionele normen (of zijn het die van jezelf?) en menselijke waardigheid. </w:t>
      </w:r>
    </w:p>
    <w:p w:rsidR="004F008D" w:rsidRPr="008F16FD" w:rsidRDefault="004F008D" w:rsidP="008F16FD">
      <w:pPr>
        <w:ind w:left="708" w:firstLine="708"/>
        <w:rPr>
          <w:rFonts w:asciiTheme="minorHAnsi" w:eastAsia="Times New Roman" w:hAnsiTheme="minorHAnsi"/>
          <w:i/>
          <w:sz w:val="22"/>
          <w:szCs w:val="22"/>
        </w:rPr>
      </w:pPr>
      <w:r w:rsidRPr="007E6EC5">
        <w:rPr>
          <w:rFonts w:asciiTheme="minorHAnsi" w:eastAsia="Times New Roman" w:hAnsiTheme="minorHAnsi"/>
          <w:i/>
          <w:sz w:val="22"/>
          <w:szCs w:val="22"/>
        </w:rPr>
        <w:t>Evert van Leeuwen</w:t>
      </w:r>
      <w:r w:rsidR="0047779E" w:rsidRPr="007E6EC5">
        <w:rPr>
          <w:rFonts w:asciiTheme="minorHAnsi" w:eastAsia="Times New Roman" w:hAnsiTheme="minorHAnsi"/>
          <w:i/>
          <w:sz w:val="22"/>
          <w:szCs w:val="22"/>
        </w:rPr>
        <w:t>, emeritus hoogleraar Medische Ethiek</w:t>
      </w:r>
    </w:p>
    <w:p w:rsidR="0032178E" w:rsidRPr="00493E58" w:rsidRDefault="0032178E" w:rsidP="00DD78D4">
      <w:pPr>
        <w:rPr>
          <w:rFonts w:asciiTheme="minorHAnsi" w:eastAsia="Times New Roman" w:hAnsiTheme="minorHAnsi"/>
          <w:sz w:val="22"/>
          <w:szCs w:val="22"/>
        </w:rPr>
      </w:pPr>
    </w:p>
    <w:p w:rsidR="00806CA2" w:rsidRDefault="00806CA2" w:rsidP="00806CA2">
      <w:pPr>
        <w:rPr>
          <w:rFonts w:asciiTheme="minorHAnsi" w:eastAsia="Times New Roman" w:hAnsiTheme="minorHAnsi"/>
          <w:sz w:val="22"/>
          <w:szCs w:val="22"/>
        </w:rPr>
      </w:pPr>
      <w:r w:rsidRPr="00493E58">
        <w:rPr>
          <w:rFonts w:asciiTheme="minorHAnsi" w:eastAsia="Times New Roman" w:hAnsiTheme="minorHAnsi"/>
          <w:sz w:val="22"/>
          <w:szCs w:val="22"/>
        </w:rPr>
        <w:t xml:space="preserve">16.30 uur </w:t>
      </w:r>
      <w:r w:rsidRPr="00493E58">
        <w:rPr>
          <w:rFonts w:asciiTheme="minorHAnsi" w:eastAsia="Times New Roman" w:hAnsiTheme="minorHAnsi"/>
          <w:sz w:val="22"/>
          <w:szCs w:val="22"/>
        </w:rPr>
        <w:tab/>
        <w:t>Laatste vragen en afronding</w:t>
      </w:r>
    </w:p>
    <w:p w:rsidR="00806CA2" w:rsidRDefault="00806CA2" w:rsidP="00806CA2">
      <w:pPr>
        <w:rPr>
          <w:rFonts w:asciiTheme="minorHAnsi" w:eastAsia="Times New Roman" w:hAnsiTheme="minorHAnsi"/>
          <w:sz w:val="22"/>
          <w:szCs w:val="22"/>
        </w:rPr>
      </w:pPr>
    </w:p>
    <w:sectPr w:rsidR="00806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F4498"/>
    <w:multiLevelType w:val="hybridMultilevel"/>
    <w:tmpl w:val="701EC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52"/>
    <w:rsid w:val="00024242"/>
    <w:rsid w:val="00080413"/>
    <w:rsid w:val="000874C6"/>
    <w:rsid w:val="00093284"/>
    <w:rsid w:val="000A40D3"/>
    <w:rsid w:val="000E6818"/>
    <w:rsid w:val="00163817"/>
    <w:rsid w:val="001D0C28"/>
    <w:rsid w:val="00217AEA"/>
    <w:rsid w:val="002576F1"/>
    <w:rsid w:val="00272F37"/>
    <w:rsid w:val="00275ED0"/>
    <w:rsid w:val="00293CFE"/>
    <w:rsid w:val="002A4498"/>
    <w:rsid w:val="002C7C36"/>
    <w:rsid w:val="002D23A6"/>
    <w:rsid w:val="002D7547"/>
    <w:rsid w:val="00316957"/>
    <w:rsid w:val="0032178E"/>
    <w:rsid w:val="0035599C"/>
    <w:rsid w:val="0036458D"/>
    <w:rsid w:val="00395D48"/>
    <w:rsid w:val="003C43ED"/>
    <w:rsid w:val="00423F2A"/>
    <w:rsid w:val="00427CA8"/>
    <w:rsid w:val="00432B27"/>
    <w:rsid w:val="0047779E"/>
    <w:rsid w:val="00481040"/>
    <w:rsid w:val="00493E58"/>
    <w:rsid w:val="004B44CB"/>
    <w:rsid w:val="004D190F"/>
    <w:rsid w:val="004D2935"/>
    <w:rsid w:val="004E7D94"/>
    <w:rsid w:val="004F008D"/>
    <w:rsid w:val="004F0638"/>
    <w:rsid w:val="004F3150"/>
    <w:rsid w:val="005423DE"/>
    <w:rsid w:val="005459F7"/>
    <w:rsid w:val="00562A2D"/>
    <w:rsid w:val="006077D8"/>
    <w:rsid w:val="006914F4"/>
    <w:rsid w:val="00693F0C"/>
    <w:rsid w:val="006B6DD4"/>
    <w:rsid w:val="006C615E"/>
    <w:rsid w:val="006E7CB8"/>
    <w:rsid w:val="006F2F13"/>
    <w:rsid w:val="00724C35"/>
    <w:rsid w:val="00733FBC"/>
    <w:rsid w:val="00775723"/>
    <w:rsid w:val="00776981"/>
    <w:rsid w:val="007E6EC5"/>
    <w:rsid w:val="00806CA2"/>
    <w:rsid w:val="00875C53"/>
    <w:rsid w:val="008845DD"/>
    <w:rsid w:val="00896C7F"/>
    <w:rsid w:val="008F16FD"/>
    <w:rsid w:val="00922F09"/>
    <w:rsid w:val="009646B2"/>
    <w:rsid w:val="00972CDF"/>
    <w:rsid w:val="0098024D"/>
    <w:rsid w:val="00A878C1"/>
    <w:rsid w:val="00AC16D7"/>
    <w:rsid w:val="00AF3DBF"/>
    <w:rsid w:val="00B45B5A"/>
    <w:rsid w:val="00B53896"/>
    <w:rsid w:val="00B65AAD"/>
    <w:rsid w:val="00B920B7"/>
    <w:rsid w:val="00BA36C4"/>
    <w:rsid w:val="00BD200F"/>
    <w:rsid w:val="00BF210F"/>
    <w:rsid w:val="00CF34B5"/>
    <w:rsid w:val="00D114F7"/>
    <w:rsid w:val="00D33752"/>
    <w:rsid w:val="00D46916"/>
    <w:rsid w:val="00D61C8C"/>
    <w:rsid w:val="00D7112A"/>
    <w:rsid w:val="00D73CEB"/>
    <w:rsid w:val="00DB2845"/>
    <w:rsid w:val="00DD78D4"/>
    <w:rsid w:val="00E009D1"/>
    <w:rsid w:val="00E0172A"/>
    <w:rsid w:val="00E41A32"/>
    <w:rsid w:val="00E657C3"/>
    <w:rsid w:val="00E74B3E"/>
    <w:rsid w:val="00E940EB"/>
    <w:rsid w:val="00EA0666"/>
    <w:rsid w:val="00EB19F5"/>
    <w:rsid w:val="00EB49A2"/>
    <w:rsid w:val="00EF3A5F"/>
    <w:rsid w:val="00F204C2"/>
    <w:rsid w:val="00F21BAB"/>
    <w:rsid w:val="00F21F54"/>
    <w:rsid w:val="00F22265"/>
    <w:rsid w:val="00F43C35"/>
    <w:rsid w:val="00F5702B"/>
    <w:rsid w:val="00F83251"/>
    <w:rsid w:val="00F85250"/>
    <w:rsid w:val="00FA14BC"/>
    <w:rsid w:val="00FD22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78D4"/>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423F2A"/>
    <w:pPr>
      <w:spacing w:before="100" w:beforeAutospacing="1" w:after="100" w:afterAutospacing="1"/>
      <w:outlineLvl w:val="0"/>
    </w:pPr>
    <w:rPr>
      <w:rFonts w:eastAsia="Times New Roman"/>
      <w:b/>
      <w:bCs/>
      <w:kern w:val="36"/>
      <w:sz w:val="48"/>
      <w:szCs w:val="48"/>
    </w:rPr>
  </w:style>
  <w:style w:type="paragraph" w:styleId="Kop3">
    <w:name w:val="heading 3"/>
    <w:basedOn w:val="Standaard"/>
    <w:next w:val="Standaard"/>
    <w:link w:val="Kop3Char"/>
    <w:uiPriority w:val="9"/>
    <w:unhideWhenUsed/>
    <w:qFormat/>
    <w:rsid w:val="00724C35"/>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0242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3F2A"/>
    <w:rPr>
      <w:rFonts w:ascii="Times New Roman" w:eastAsia="Times New Roman" w:hAnsi="Times New Roman" w:cs="Times New Roman"/>
      <w:b/>
      <w:bCs/>
      <w:kern w:val="36"/>
      <w:sz w:val="48"/>
      <w:szCs w:val="48"/>
      <w:lang w:eastAsia="nl-NL"/>
    </w:rPr>
  </w:style>
  <w:style w:type="paragraph" w:customStyle="1" w:styleId="headline">
    <w:name w:val="headline"/>
    <w:basedOn w:val="Standaard"/>
    <w:rsid w:val="00423F2A"/>
    <w:pPr>
      <w:spacing w:before="100" w:beforeAutospacing="1" w:after="100" w:afterAutospacing="1"/>
    </w:pPr>
    <w:rPr>
      <w:rFonts w:eastAsia="Times New Roman"/>
    </w:rPr>
  </w:style>
  <w:style w:type="character" w:styleId="Nadruk">
    <w:name w:val="Emphasis"/>
    <w:basedOn w:val="Standaardalinea-lettertype"/>
    <w:uiPriority w:val="20"/>
    <w:qFormat/>
    <w:rsid w:val="00E0172A"/>
    <w:rPr>
      <w:i/>
      <w:iCs/>
    </w:rPr>
  </w:style>
  <w:style w:type="character" w:customStyle="1" w:styleId="Geen">
    <w:name w:val="Geen"/>
    <w:rsid w:val="00562A2D"/>
  </w:style>
  <w:style w:type="character" w:customStyle="1" w:styleId="Kop3Char">
    <w:name w:val="Kop 3 Char"/>
    <w:basedOn w:val="Standaardalinea-lettertype"/>
    <w:link w:val="Kop3"/>
    <w:uiPriority w:val="9"/>
    <w:rsid w:val="00724C35"/>
    <w:rPr>
      <w:rFonts w:asciiTheme="majorHAnsi" w:eastAsiaTheme="majorEastAsia" w:hAnsiTheme="majorHAnsi" w:cstheme="majorBidi"/>
      <w:b/>
      <w:bCs/>
      <w:color w:val="4F81BD" w:themeColor="accent1"/>
      <w:sz w:val="24"/>
      <w:szCs w:val="24"/>
      <w:lang w:eastAsia="nl-NL"/>
    </w:rPr>
  </w:style>
  <w:style w:type="character" w:styleId="Hyperlink">
    <w:name w:val="Hyperlink"/>
    <w:basedOn w:val="Standaardalinea-lettertype"/>
    <w:uiPriority w:val="99"/>
    <w:unhideWhenUsed/>
    <w:rsid w:val="00724C35"/>
    <w:rPr>
      <w:color w:val="0000FF"/>
      <w:u w:val="single"/>
    </w:rPr>
  </w:style>
  <w:style w:type="character" w:customStyle="1" w:styleId="Kop4Char">
    <w:name w:val="Kop 4 Char"/>
    <w:basedOn w:val="Standaardalinea-lettertype"/>
    <w:link w:val="Kop4"/>
    <w:uiPriority w:val="9"/>
    <w:semiHidden/>
    <w:rsid w:val="00024242"/>
    <w:rPr>
      <w:rFonts w:asciiTheme="majorHAnsi" w:eastAsiaTheme="majorEastAsia" w:hAnsiTheme="majorHAnsi" w:cstheme="majorBidi"/>
      <w:b/>
      <w:bCs/>
      <w:i/>
      <w:iCs/>
      <w:color w:val="4F81BD" w:themeColor="accent1"/>
      <w:sz w:val="24"/>
      <w:szCs w:val="24"/>
      <w:lang w:eastAsia="nl-NL"/>
    </w:rPr>
  </w:style>
  <w:style w:type="paragraph" w:customStyle="1" w:styleId="Hoofdtekst">
    <w:name w:val="Hoofdtekst"/>
    <w:rsid w:val="006C615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paragraph" w:styleId="Ballontekst">
    <w:name w:val="Balloon Text"/>
    <w:basedOn w:val="Standaard"/>
    <w:link w:val="BallontekstChar"/>
    <w:uiPriority w:val="99"/>
    <w:semiHidden/>
    <w:unhideWhenUsed/>
    <w:rsid w:val="00272F37"/>
    <w:rPr>
      <w:rFonts w:ascii="Tahoma" w:hAnsi="Tahoma" w:cs="Tahoma"/>
      <w:sz w:val="16"/>
      <w:szCs w:val="16"/>
    </w:rPr>
  </w:style>
  <w:style w:type="character" w:customStyle="1" w:styleId="BallontekstChar">
    <w:name w:val="Ballontekst Char"/>
    <w:basedOn w:val="Standaardalinea-lettertype"/>
    <w:link w:val="Ballontekst"/>
    <w:uiPriority w:val="99"/>
    <w:semiHidden/>
    <w:rsid w:val="00272F37"/>
    <w:rPr>
      <w:rFonts w:ascii="Tahoma" w:hAnsi="Tahoma" w:cs="Tahoma"/>
      <w:sz w:val="16"/>
      <w:szCs w:val="16"/>
      <w:lang w:eastAsia="nl-NL"/>
    </w:rPr>
  </w:style>
  <w:style w:type="paragraph" w:customStyle="1" w:styleId="Default">
    <w:name w:val="Default"/>
    <w:rsid w:val="00D61C8C"/>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D61C8C"/>
    <w:rPr>
      <w:rFonts w:cs="Verdana"/>
      <w:color w:val="000000"/>
      <w:sz w:val="20"/>
      <w:szCs w:val="20"/>
    </w:rPr>
  </w:style>
  <w:style w:type="paragraph" w:styleId="Normaalweb">
    <w:name w:val="Normal (Web)"/>
    <w:basedOn w:val="Standaard"/>
    <w:uiPriority w:val="99"/>
    <w:semiHidden/>
    <w:unhideWhenUsed/>
    <w:rsid w:val="00D73CEB"/>
    <w:pPr>
      <w:spacing w:before="100" w:beforeAutospacing="1" w:after="100" w:afterAutospacing="1"/>
    </w:pPr>
    <w:rPr>
      <w:rFonts w:eastAsia="Times New Roman"/>
    </w:rPr>
  </w:style>
  <w:style w:type="paragraph" w:styleId="Lijstalinea">
    <w:name w:val="List Paragraph"/>
    <w:basedOn w:val="Standaard"/>
    <w:uiPriority w:val="34"/>
    <w:qFormat/>
    <w:rsid w:val="002C7C3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78D4"/>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423F2A"/>
    <w:pPr>
      <w:spacing w:before="100" w:beforeAutospacing="1" w:after="100" w:afterAutospacing="1"/>
      <w:outlineLvl w:val="0"/>
    </w:pPr>
    <w:rPr>
      <w:rFonts w:eastAsia="Times New Roman"/>
      <w:b/>
      <w:bCs/>
      <w:kern w:val="36"/>
      <w:sz w:val="48"/>
      <w:szCs w:val="48"/>
    </w:rPr>
  </w:style>
  <w:style w:type="paragraph" w:styleId="Kop3">
    <w:name w:val="heading 3"/>
    <w:basedOn w:val="Standaard"/>
    <w:next w:val="Standaard"/>
    <w:link w:val="Kop3Char"/>
    <w:uiPriority w:val="9"/>
    <w:unhideWhenUsed/>
    <w:qFormat/>
    <w:rsid w:val="00724C35"/>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0242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3F2A"/>
    <w:rPr>
      <w:rFonts w:ascii="Times New Roman" w:eastAsia="Times New Roman" w:hAnsi="Times New Roman" w:cs="Times New Roman"/>
      <w:b/>
      <w:bCs/>
      <w:kern w:val="36"/>
      <w:sz w:val="48"/>
      <w:szCs w:val="48"/>
      <w:lang w:eastAsia="nl-NL"/>
    </w:rPr>
  </w:style>
  <w:style w:type="paragraph" w:customStyle="1" w:styleId="headline">
    <w:name w:val="headline"/>
    <w:basedOn w:val="Standaard"/>
    <w:rsid w:val="00423F2A"/>
    <w:pPr>
      <w:spacing w:before="100" w:beforeAutospacing="1" w:after="100" w:afterAutospacing="1"/>
    </w:pPr>
    <w:rPr>
      <w:rFonts w:eastAsia="Times New Roman"/>
    </w:rPr>
  </w:style>
  <w:style w:type="character" w:styleId="Nadruk">
    <w:name w:val="Emphasis"/>
    <w:basedOn w:val="Standaardalinea-lettertype"/>
    <w:uiPriority w:val="20"/>
    <w:qFormat/>
    <w:rsid w:val="00E0172A"/>
    <w:rPr>
      <w:i/>
      <w:iCs/>
    </w:rPr>
  </w:style>
  <w:style w:type="character" w:customStyle="1" w:styleId="Geen">
    <w:name w:val="Geen"/>
    <w:rsid w:val="00562A2D"/>
  </w:style>
  <w:style w:type="character" w:customStyle="1" w:styleId="Kop3Char">
    <w:name w:val="Kop 3 Char"/>
    <w:basedOn w:val="Standaardalinea-lettertype"/>
    <w:link w:val="Kop3"/>
    <w:uiPriority w:val="9"/>
    <w:rsid w:val="00724C35"/>
    <w:rPr>
      <w:rFonts w:asciiTheme="majorHAnsi" w:eastAsiaTheme="majorEastAsia" w:hAnsiTheme="majorHAnsi" w:cstheme="majorBidi"/>
      <w:b/>
      <w:bCs/>
      <w:color w:val="4F81BD" w:themeColor="accent1"/>
      <w:sz w:val="24"/>
      <w:szCs w:val="24"/>
      <w:lang w:eastAsia="nl-NL"/>
    </w:rPr>
  </w:style>
  <w:style w:type="character" w:styleId="Hyperlink">
    <w:name w:val="Hyperlink"/>
    <w:basedOn w:val="Standaardalinea-lettertype"/>
    <w:uiPriority w:val="99"/>
    <w:unhideWhenUsed/>
    <w:rsid w:val="00724C35"/>
    <w:rPr>
      <w:color w:val="0000FF"/>
      <w:u w:val="single"/>
    </w:rPr>
  </w:style>
  <w:style w:type="character" w:customStyle="1" w:styleId="Kop4Char">
    <w:name w:val="Kop 4 Char"/>
    <w:basedOn w:val="Standaardalinea-lettertype"/>
    <w:link w:val="Kop4"/>
    <w:uiPriority w:val="9"/>
    <w:semiHidden/>
    <w:rsid w:val="00024242"/>
    <w:rPr>
      <w:rFonts w:asciiTheme="majorHAnsi" w:eastAsiaTheme="majorEastAsia" w:hAnsiTheme="majorHAnsi" w:cstheme="majorBidi"/>
      <w:b/>
      <w:bCs/>
      <w:i/>
      <w:iCs/>
      <w:color w:val="4F81BD" w:themeColor="accent1"/>
      <w:sz w:val="24"/>
      <w:szCs w:val="24"/>
      <w:lang w:eastAsia="nl-NL"/>
    </w:rPr>
  </w:style>
  <w:style w:type="paragraph" w:customStyle="1" w:styleId="Hoofdtekst">
    <w:name w:val="Hoofdtekst"/>
    <w:rsid w:val="006C615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paragraph" w:styleId="Ballontekst">
    <w:name w:val="Balloon Text"/>
    <w:basedOn w:val="Standaard"/>
    <w:link w:val="BallontekstChar"/>
    <w:uiPriority w:val="99"/>
    <w:semiHidden/>
    <w:unhideWhenUsed/>
    <w:rsid w:val="00272F37"/>
    <w:rPr>
      <w:rFonts w:ascii="Tahoma" w:hAnsi="Tahoma" w:cs="Tahoma"/>
      <w:sz w:val="16"/>
      <w:szCs w:val="16"/>
    </w:rPr>
  </w:style>
  <w:style w:type="character" w:customStyle="1" w:styleId="BallontekstChar">
    <w:name w:val="Ballontekst Char"/>
    <w:basedOn w:val="Standaardalinea-lettertype"/>
    <w:link w:val="Ballontekst"/>
    <w:uiPriority w:val="99"/>
    <w:semiHidden/>
    <w:rsid w:val="00272F37"/>
    <w:rPr>
      <w:rFonts w:ascii="Tahoma" w:hAnsi="Tahoma" w:cs="Tahoma"/>
      <w:sz w:val="16"/>
      <w:szCs w:val="16"/>
      <w:lang w:eastAsia="nl-NL"/>
    </w:rPr>
  </w:style>
  <w:style w:type="paragraph" w:customStyle="1" w:styleId="Default">
    <w:name w:val="Default"/>
    <w:rsid w:val="00D61C8C"/>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D61C8C"/>
    <w:rPr>
      <w:rFonts w:cs="Verdana"/>
      <w:color w:val="000000"/>
      <w:sz w:val="20"/>
      <w:szCs w:val="20"/>
    </w:rPr>
  </w:style>
  <w:style w:type="paragraph" w:styleId="Normaalweb">
    <w:name w:val="Normal (Web)"/>
    <w:basedOn w:val="Standaard"/>
    <w:uiPriority w:val="99"/>
    <w:semiHidden/>
    <w:unhideWhenUsed/>
    <w:rsid w:val="00D73CEB"/>
    <w:pPr>
      <w:spacing w:before="100" w:beforeAutospacing="1" w:after="100" w:afterAutospacing="1"/>
    </w:pPr>
    <w:rPr>
      <w:rFonts w:eastAsia="Times New Roman"/>
    </w:rPr>
  </w:style>
  <w:style w:type="paragraph" w:styleId="Lijstalinea">
    <w:name w:val="List Paragraph"/>
    <w:basedOn w:val="Standaard"/>
    <w:uiPriority w:val="34"/>
    <w:qFormat/>
    <w:rsid w:val="002C7C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6051">
      <w:bodyDiv w:val="1"/>
      <w:marLeft w:val="0"/>
      <w:marRight w:val="0"/>
      <w:marTop w:val="0"/>
      <w:marBottom w:val="0"/>
      <w:divBdr>
        <w:top w:val="none" w:sz="0" w:space="0" w:color="auto"/>
        <w:left w:val="none" w:sz="0" w:space="0" w:color="auto"/>
        <w:bottom w:val="none" w:sz="0" w:space="0" w:color="auto"/>
        <w:right w:val="none" w:sz="0" w:space="0" w:color="auto"/>
      </w:divBdr>
    </w:div>
    <w:div w:id="186794171">
      <w:bodyDiv w:val="1"/>
      <w:marLeft w:val="0"/>
      <w:marRight w:val="0"/>
      <w:marTop w:val="0"/>
      <w:marBottom w:val="0"/>
      <w:divBdr>
        <w:top w:val="none" w:sz="0" w:space="0" w:color="auto"/>
        <w:left w:val="none" w:sz="0" w:space="0" w:color="auto"/>
        <w:bottom w:val="none" w:sz="0" w:space="0" w:color="auto"/>
        <w:right w:val="none" w:sz="0" w:space="0" w:color="auto"/>
      </w:divBdr>
    </w:div>
    <w:div w:id="267785503">
      <w:bodyDiv w:val="1"/>
      <w:marLeft w:val="0"/>
      <w:marRight w:val="0"/>
      <w:marTop w:val="0"/>
      <w:marBottom w:val="0"/>
      <w:divBdr>
        <w:top w:val="none" w:sz="0" w:space="0" w:color="auto"/>
        <w:left w:val="none" w:sz="0" w:space="0" w:color="auto"/>
        <w:bottom w:val="none" w:sz="0" w:space="0" w:color="auto"/>
        <w:right w:val="none" w:sz="0" w:space="0" w:color="auto"/>
      </w:divBdr>
    </w:div>
    <w:div w:id="508644220">
      <w:bodyDiv w:val="1"/>
      <w:marLeft w:val="0"/>
      <w:marRight w:val="0"/>
      <w:marTop w:val="0"/>
      <w:marBottom w:val="0"/>
      <w:divBdr>
        <w:top w:val="none" w:sz="0" w:space="0" w:color="auto"/>
        <w:left w:val="none" w:sz="0" w:space="0" w:color="auto"/>
        <w:bottom w:val="none" w:sz="0" w:space="0" w:color="auto"/>
        <w:right w:val="none" w:sz="0" w:space="0" w:color="auto"/>
      </w:divBdr>
    </w:div>
    <w:div w:id="708604353">
      <w:bodyDiv w:val="1"/>
      <w:marLeft w:val="0"/>
      <w:marRight w:val="0"/>
      <w:marTop w:val="0"/>
      <w:marBottom w:val="0"/>
      <w:divBdr>
        <w:top w:val="none" w:sz="0" w:space="0" w:color="auto"/>
        <w:left w:val="none" w:sz="0" w:space="0" w:color="auto"/>
        <w:bottom w:val="none" w:sz="0" w:space="0" w:color="auto"/>
        <w:right w:val="none" w:sz="0" w:space="0" w:color="auto"/>
      </w:divBdr>
    </w:div>
    <w:div w:id="730466235">
      <w:bodyDiv w:val="1"/>
      <w:marLeft w:val="0"/>
      <w:marRight w:val="0"/>
      <w:marTop w:val="0"/>
      <w:marBottom w:val="0"/>
      <w:divBdr>
        <w:top w:val="none" w:sz="0" w:space="0" w:color="auto"/>
        <w:left w:val="none" w:sz="0" w:space="0" w:color="auto"/>
        <w:bottom w:val="none" w:sz="0" w:space="0" w:color="auto"/>
        <w:right w:val="none" w:sz="0" w:space="0" w:color="auto"/>
      </w:divBdr>
    </w:div>
    <w:div w:id="735203608">
      <w:bodyDiv w:val="1"/>
      <w:marLeft w:val="0"/>
      <w:marRight w:val="0"/>
      <w:marTop w:val="0"/>
      <w:marBottom w:val="0"/>
      <w:divBdr>
        <w:top w:val="none" w:sz="0" w:space="0" w:color="auto"/>
        <w:left w:val="none" w:sz="0" w:space="0" w:color="auto"/>
        <w:bottom w:val="none" w:sz="0" w:space="0" w:color="auto"/>
        <w:right w:val="none" w:sz="0" w:space="0" w:color="auto"/>
      </w:divBdr>
      <w:divsChild>
        <w:div w:id="1386952746">
          <w:marLeft w:val="0"/>
          <w:marRight w:val="0"/>
          <w:marTop w:val="0"/>
          <w:marBottom w:val="0"/>
          <w:divBdr>
            <w:top w:val="none" w:sz="0" w:space="0" w:color="auto"/>
            <w:left w:val="none" w:sz="0" w:space="0" w:color="auto"/>
            <w:bottom w:val="none" w:sz="0" w:space="0" w:color="auto"/>
            <w:right w:val="none" w:sz="0" w:space="0" w:color="auto"/>
          </w:divBdr>
          <w:divsChild>
            <w:div w:id="451293273">
              <w:marLeft w:val="0"/>
              <w:marRight w:val="0"/>
              <w:marTop w:val="0"/>
              <w:marBottom w:val="0"/>
              <w:divBdr>
                <w:top w:val="none" w:sz="0" w:space="0" w:color="auto"/>
                <w:left w:val="none" w:sz="0" w:space="0" w:color="auto"/>
                <w:bottom w:val="none" w:sz="0" w:space="0" w:color="auto"/>
                <w:right w:val="none" w:sz="0" w:space="0" w:color="auto"/>
              </w:divBdr>
              <w:divsChild>
                <w:div w:id="350840810">
                  <w:marLeft w:val="0"/>
                  <w:marRight w:val="0"/>
                  <w:marTop w:val="0"/>
                  <w:marBottom w:val="0"/>
                  <w:divBdr>
                    <w:top w:val="none" w:sz="0" w:space="0" w:color="auto"/>
                    <w:left w:val="none" w:sz="0" w:space="0" w:color="auto"/>
                    <w:bottom w:val="none" w:sz="0" w:space="0" w:color="auto"/>
                    <w:right w:val="none" w:sz="0" w:space="0" w:color="auto"/>
                  </w:divBdr>
                  <w:divsChild>
                    <w:div w:id="1429546027">
                      <w:marLeft w:val="0"/>
                      <w:marRight w:val="0"/>
                      <w:marTop w:val="0"/>
                      <w:marBottom w:val="0"/>
                      <w:divBdr>
                        <w:top w:val="none" w:sz="0" w:space="0" w:color="auto"/>
                        <w:left w:val="none" w:sz="0" w:space="0" w:color="auto"/>
                        <w:bottom w:val="none" w:sz="0" w:space="0" w:color="auto"/>
                        <w:right w:val="none" w:sz="0" w:space="0" w:color="auto"/>
                      </w:divBdr>
                      <w:divsChild>
                        <w:div w:id="1738355030">
                          <w:marLeft w:val="0"/>
                          <w:marRight w:val="0"/>
                          <w:marTop w:val="0"/>
                          <w:marBottom w:val="0"/>
                          <w:divBdr>
                            <w:top w:val="none" w:sz="0" w:space="0" w:color="auto"/>
                            <w:left w:val="none" w:sz="0" w:space="0" w:color="auto"/>
                            <w:bottom w:val="none" w:sz="0" w:space="0" w:color="auto"/>
                            <w:right w:val="none" w:sz="0" w:space="0" w:color="auto"/>
                          </w:divBdr>
                          <w:divsChild>
                            <w:div w:id="674265573">
                              <w:marLeft w:val="0"/>
                              <w:marRight w:val="0"/>
                              <w:marTop w:val="0"/>
                              <w:marBottom w:val="0"/>
                              <w:divBdr>
                                <w:top w:val="none" w:sz="0" w:space="0" w:color="auto"/>
                                <w:left w:val="none" w:sz="0" w:space="0" w:color="auto"/>
                                <w:bottom w:val="none" w:sz="0" w:space="0" w:color="auto"/>
                                <w:right w:val="none" w:sz="0" w:space="0" w:color="auto"/>
                              </w:divBdr>
                              <w:divsChild>
                                <w:div w:id="64229892">
                                  <w:marLeft w:val="0"/>
                                  <w:marRight w:val="0"/>
                                  <w:marTop w:val="0"/>
                                  <w:marBottom w:val="0"/>
                                  <w:divBdr>
                                    <w:top w:val="none" w:sz="0" w:space="0" w:color="auto"/>
                                    <w:left w:val="none" w:sz="0" w:space="0" w:color="auto"/>
                                    <w:bottom w:val="none" w:sz="0" w:space="0" w:color="auto"/>
                                    <w:right w:val="none" w:sz="0" w:space="0" w:color="auto"/>
                                  </w:divBdr>
                                  <w:divsChild>
                                    <w:div w:id="1700818662">
                                      <w:marLeft w:val="0"/>
                                      <w:marRight w:val="0"/>
                                      <w:marTop w:val="0"/>
                                      <w:marBottom w:val="0"/>
                                      <w:divBdr>
                                        <w:top w:val="none" w:sz="0" w:space="0" w:color="auto"/>
                                        <w:left w:val="none" w:sz="0" w:space="0" w:color="auto"/>
                                        <w:bottom w:val="none" w:sz="0" w:space="0" w:color="auto"/>
                                        <w:right w:val="none" w:sz="0" w:space="0" w:color="auto"/>
                                      </w:divBdr>
                                      <w:divsChild>
                                        <w:div w:id="1111784352">
                                          <w:marLeft w:val="0"/>
                                          <w:marRight w:val="0"/>
                                          <w:marTop w:val="0"/>
                                          <w:marBottom w:val="0"/>
                                          <w:divBdr>
                                            <w:top w:val="none" w:sz="0" w:space="0" w:color="auto"/>
                                            <w:left w:val="none" w:sz="0" w:space="0" w:color="auto"/>
                                            <w:bottom w:val="none" w:sz="0" w:space="0" w:color="auto"/>
                                            <w:right w:val="none" w:sz="0" w:space="0" w:color="auto"/>
                                          </w:divBdr>
                                          <w:divsChild>
                                            <w:div w:id="987129631">
                                              <w:marLeft w:val="0"/>
                                              <w:marRight w:val="0"/>
                                              <w:marTop w:val="0"/>
                                              <w:marBottom w:val="0"/>
                                              <w:divBdr>
                                                <w:top w:val="none" w:sz="0" w:space="0" w:color="auto"/>
                                                <w:left w:val="none" w:sz="0" w:space="0" w:color="auto"/>
                                                <w:bottom w:val="none" w:sz="0" w:space="0" w:color="auto"/>
                                                <w:right w:val="none" w:sz="0" w:space="0" w:color="auto"/>
                                              </w:divBdr>
                                              <w:divsChild>
                                                <w:div w:id="1209033279">
                                                  <w:marLeft w:val="0"/>
                                                  <w:marRight w:val="0"/>
                                                  <w:marTop w:val="0"/>
                                                  <w:marBottom w:val="0"/>
                                                  <w:divBdr>
                                                    <w:top w:val="none" w:sz="0" w:space="0" w:color="auto"/>
                                                    <w:left w:val="none" w:sz="0" w:space="0" w:color="auto"/>
                                                    <w:bottom w:val="none" w:sz="0" w:space="0" w:color="auto"/>
                                                    <w:right w:val="none" w:sz="0" w:space="0" w:color="auto"/>
                                                  </w:divBdr>
                                                  <w:divsChild>
                                                    <w:div w:id="1274552210">
                                                      <w:marLeft w:val="0"/>
                                                      <w:marRight w:val="0"/>
                                                      <w:marTop w:val="0"/>
                                                      <w:marBottom w:val="0"/>
                                                      <w:divBdr>
                                                        <w:top w:val="none" w:sz="0" w:space="0" w:color="auto"/>
                                                        <w:left w:val="none" w:sz="0" w:space="0" w:color="auto"/>
                                                        <w:bottom w:val="none" w:sz="0" w:space="0" w:color="auto"/>
                                                        <w:right w:val="none" w:sz="0" w:space="0" w:color="auto"/>
                                                      </w:divBdr>
                                                      <w:divsChild>
                                                        <w:div w:id="9390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182365">
      <w:bodyDiv w:val="1"/>
      <w:marLeft w:val="0"/>
      <w:marRight w:val="0"/>
      <w:marTop w:val="0"/>
      <w:marBottom w:val="0"/>
      <w:divBdr>
        <w:top w:val="none" w:sz="0" w:space="0" w:color="auto"/>
        <w:left w:val="none" w:sz="0" w:space="0" w:color="auto"/>
        <w:bottom w:val="none" w:sz="0" w:space="0" w:color="auto"/>
        <w:right w:val="none" w:sz="0" w:space="0" w:color="auto"/>
      </w:divBdr>
    </w:div>
    <w:div w:id="980231225">
      <w:bodyDiv w:val="1"/>
      <w:marLeft w:val="0"/>
      <w:marRight w:val="0"/>
      <w:marTop w:val="0"/>
      <w:marBottom w:val="0"/>
      <w:divBdr>
        <w:top w:val="none" w:sz="0" w:space="0" w:color="auto"/>
        <w:left w:val="none" w:sz="0" w:space="0" w:color="auto"/>
        <w:bottom w:val="none" w:sz="0" w:space="0" w:color="auto"/>
        <w:right w:val="none" w:sz="0" w:space="0" w:color="auto"/>
      </w:divBdr>
    </w:div>
    <w:div w:id="998383716">
      <w:bodyDiv w:val="1"/>
      <w:marLeft w:val="0"/>
      <w:marRight w:val="0"/>
      <w:marTop w:val="0"/>
      <w:marBottom w:val="0"/>
      <w:divBdr>
        <w:top w:val="none" w:sz="0" w:space="0" w:color="auto"/>
        <w:left w:val="none" w:sz="0" w:space="0" w:color="auto"/>
        <w:bottom w:val="none" w:sz="0" w:space="0" w:color="auto"/>
        <w:right w:val="none" w:sz="0" w:space="0" w:color="auto"/>
      </w:divBdr>
    </w:div>
    <w:div w:id="1222055323">
      <w:bodyDiv w:val="1"/>
      <w:marLeft w:val="0"/>
      <w:marRight w:val="0"/>
      <w:marTop w:val="0"/>
      <w:marBottom w:val="0"/>
      <w:divBdr>
        <w:top w:val="none" w:sz="0" w:space="0" w:color="auto"/>
        <w:left w:val="none" w:sz="0" w:space="0" w:color="auto"/>
        <w:bottom w:val="none" w:sz="0" w:space="0" w:color="auto"/>
        <w:right w:val="none" w:sz="0" w:space="0" w:color="auto"/>
      </w:divBdr>
    </w:div>
    <w:div w:id="1305505305">
      <w:bodyDiv w:val="1"/>
      <w:marLeft w:val="0"/>
      <w:marRight w:val="0"/>
      <w:marTop w:val="0"/>
      <w:marBottom w:val="0"/>
      <w:divBdr>
        <w:top w:val="none" w:sz="0" w:space="0" w:color="auto"/>
        <w:left w:val="none" w:sz="0" w:space="0" w:color="auto"/>
        <w:bottom w:val="none" w:sz="0" w:space="0" w:color="auto"/>
        <w:right w:val="none" w:sz="0" w:space="0" w:color="auto"/>
      </w:divBdr>
    </w:div>
    <w:div w:id="17955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7671</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Spoelstra, Shannah, Springer Media</dc:creator>
  <cp:lastModifiedBy>Spoelstra, Shannah, Springer Media</cp:lastModifiedBy>
  <cp:revision>2</cp:revision>
  <cp:lastPrinted>2018-04-30T12:48:00Z</cp:lastPrinted>
  <dcterms:created xsi:type="dcterms:W3CDTF">2018-08-30T13:48:00Z</dcterms:created>
  <dcterms:modified xsi:type="dcterms:W3CDTF">2018-08-30T13:48:00Z</dcterms:modified>
</cp:coreProperties>
</file>